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C3" w:rsidRDefault="00DB02C3" w:rsidP="00DB02C3">
      <w:pPr>
        <w:pStyle w:val="a8"/>
        <w:jc w:val="center"/>
        <w:rPr>
          <w:caps/>
          <w:sz w:val="28"/>
          <w:szCs w:val="28"/>
          <w:lang w:val="uk-UA"/>
        </w:rPr>
      </w:pPr>
      <w:r>
        <w:rPr>
          <w:sz w:val="28"/>
          <w:szCs w:val="28"/>
          <w:lang w:val="uk-UA"/>
        </w:rPr>
        <w:object w:dxaOrig="696" w:dyaOrig="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43.8pt" o:ole="" fillcolor="window">
            <v:imagedata r:id="rId5" o:title=""/>
          </v:shape>
          <o:OLEObject Type="Embed" ProgID="PBrush" ShapeID="_x0000_i1025" DrawAspect="Content" ObjectID="_1826352173" r:id="rId6"/>
        </w:object>
      </w:r>
    </w:p>
    <w:p w:rsidR="00DB02C3" w:rsidRDefault="00DB02C3" w:rsidP="00DB02C3">
      <w:pPr>
        <w:pStyle w:val="a8"/>
        <w:jc w:val="center"/>
        <w:rPr>
          <w:b/>
          <w:sz w:val="28"/>
          <w:szCs w:val="28"/>
          <w:lang w:val="uk-UA"/>
        </w:rPr>
      </w:pPr>
      <w:r>
        <w:rPr>
          <w:b/>
          <w:sz w:val="28"/>
          <w:szCs w:val="28"/>
          <w:lang w:val="uk-UA"/>
        </w:rPr>
        <w:t>УКРАЇНА</w:t>
      </w:r>
    </w:p>
    <w:p w:rsidR="00DB02C3" w:rsidRDefault="00DB02C3" w:rsidP="00DB02C3">
      <w:pPr>
        <w:pStyle w:val="a8"/>
        <w:jc w:val="center"/>
        <w:rPr>
          <w:b/>
          <w:sz w:val="28"/>
          <w:szCs w:val="28"/>
          <w:lang w:val="uk-UA"/>
        </w:rPr>
      </w:pPr>
      <w:r>
        <w:rPr>
          <w:b/>
          <w:sz w:val="28"/>
          <w:szCs w:val="28"/>
          <w:lang w:val="uk-UA"/>
        </w:rPr>
        <w:t>МІСЦЕВЕ САМОВРЯДУВАННЯ</w:t>
      </w:r>
    </w:p>
    <w:p w:rsidR="00DB02C3" w:rsidRDefault="00DB02C3" w:rsidP="00DB02C3">
      <w:pPr>
        <w:pStyle w:val="a8"/>
        <w:jc w:val="center"/>
        <w:rPr>
          <w:b/>
          <w:sz w:val="28"/>
          <w:szCs w:val="28"/>
          <w:lang w:val="uk-UA"/>
        </w:rPr>
      </w:pPr>
    </w:p>
    <w:p w:rsidR="00DB02C3" w:rsidRDefault="00DB02C3" w:rsidP="00DB02C3">
      <w:pPr>
        <w:pStyle w:val="a8"/>
        <w:jc w:val="center"/>
        <w:rPr>
          <w:b/>
          <w:sz w:val="28"/>
          <w:szCs w:val="28"/>
          <w:lang w:val="uk-UA"/>
        </w:rPr>
      </w:pPr>
      <w:r>
        <w:rPr>
          <w:b/>
          <w:sz w:val="28"/>
          <w:szCs w:val="28"/>
          <w:lang w:val="uk-UA"/>
        </w:rPr>
        <w:t>ЧУМАКІВСЬКА СІЛЬСЬКА РАДА</w:t>
      </w:r>
    </w:p>
    <w:p w:rsidR="00DB02C3" w:rsidRDefault="00DB02C3" w:rsidP="00DB02C3">
      <w:pPr>
        <w:pStyle w:val="a8"/>
        <w:jc w:val="center"/>
        <w:rPr>
          <w:b/>
          <w:sz w:val="28"/>
          <w:szCs w:val="28"/>
          <w:lang w:val="uk-UA"/>
        </w:rPr>
      </w:pPr>
      <w:r>
        <w:rPr>
          <w:b/>
          <w:sz w:val="28"/>
          <w:szCs w:val="28"/>
          <w:lang w:val="uk-UA"/>
        </w:rPr>
        <w:t>ДНІПРОВСЬКОГО РАЙОНУ</w:t>
      </w:r>
    </w:p>
    <w:p w:rsidR="00DB02C3" w:rsidRDefault="00DB02C3" w:rsidP="00DB02C3">
      <w:pPr>
        <w:pStyle w:val="a8"/>
        <w:jc w:val="center"/>
        <w:rPr>
          <w:b/>
          <w:sz w:val="28"/>
          <w:szCs w:val="28"/>
          <w:lang w:val="uk-UA"/>
        </w:rPr>
      </w:pPr>
      <w:r>
        <w:rPr>
          <w:b/>
          <w:sz w:val="28"/>
          <w:szCs w:val="28"/>
          <w:lang w:val="uk-UA"/>
        </w:rPr>
        <w:t>ДНІПРОПЕТРОВСЬКОЇ ОБЛАСТІ</w:t>
      </w:r>
    </w:p>
    <w:p w:rsidR="00DB02C3" w:rsidRDefault="00DB02C3" w:rsidP="00DB02C3">
      <w:pPr>
        <w:pStyle w:val="a8"/>
        <w:jc w:val="center"/>
        <w:rPr>
          <w:b/>
          <w:sz w:val="28"/>
          <w:szCs w:val="28"/>
          <w:lang w:val="uk-UA"/>
        </w:rPr>
      </w:pPr>
    </w:p>
    <w:p w:rsidR="00DB02C3" w:rsidRDefault="00DB02C3" w:rsidP="00DB02C3">
      <w:pPr>
        <w:pStyle w:val="a8"/>
        <w:jc w:val="center"/>
        <w:rPr>
          <w:b/>
          <w:sz w:val="28"/>
          <w:szCs w:val="28"/>
          <w:lang w:val="uk-UA"/>
        </w:rPr>
      </w:pPr>
      <w:r w:rsidRPr="008F698A">
        <w:rPr>
          <w:b/>
          <w:sz w:val="28"/>
          <w:szCs w:val="28"/>
          <w:lang w:val="uk-UA"/>
        </w:rPr>
        <w:t xml:space="preserve">П’ЯТДЕСЯТ </w:t>
      </w:r>
      <w:r w:rsidR="008F698A">
        <w:rPr>
          <w:b/>
          <w:sz w:val="28"/>
          <w:szCs w:val="28"/>
          <w:lang w:val="uk-UA"/>
        </w:rPr>
        <w:t>ШОСТА</w:t>
      </w:r>
      <w:r w:rsidRPr="008F698A">
        <w:rPr>
          <w:b/>
          <w:sz w:val="28"/>
          <w:szCs w:val="28"/>
          <w:lang w:val="uk-UA"/>
        </w:rPr>
        <w:t xml:space="preserve"> СЕСІЯ</w:t>
      </w:r>
      <w:r>
        <w:rPr>
          <w:b/>
          <w:sz w:val="28"/>
          <w:szCs w:val="28"/>
          <w:lang w:val="uk-UA"/>
        </w:rPr>
        <w:t xml:space="preserve"> </w:t>
      </w:r>
    </w:p>
    <w:p w:rsidR="00DB02C3" w:rsidRDefault="00DB02C3" w:rsidP="00DB02C3">
      <w:pPr>
        <w:pStyle w:val="a8"/>
        <w:jc w:val="center"/>
        <w:rPr>
          <w:b/>
          <w:sz w:val="28"/>
          <w:szCs w:val="28"/>
          <w:lang w:val="uk-UA"/>
        </w:rPr>
      </w:pPr>
      <w:r>
        <w:rPr>
          <w:b/>
          <w:sz w:val="28"/>
          <w:szCs w:val="28"/>
          <w:lang w:val="uk-UA"/>
        </w:rPr>
        <w:t>ВОСЬМОГО СКЛИКАННЯ</w:t>
      </w:r>
    </w:p>
    <w:p w:rsidR="00DB02C3" w:rsidRDefault="00DB02C3" w:rsidP="00DB02C3">
      <w:pPr>
        <w:pStyle w:val="a8"/>
        <w:jc w:val="center"/>
        <w:rPr>
          <w:b/>
          <w:sz w:val="28"/>
          <w:szCs w:val="28"/>
          <w:lang w:val="uk-UA"/>
        </w:rPr>
      </w:pPr>
      <w:r>
        <w:rPr>
          <w:b/>
          <w:sz w:val="28"/>
          <w:szCs w:val="28"/>
          <w:lang w:val="uk-UA"/>
        </w:rPr>
        <w:t>_____________________________________________________________</w:t>
      </w:r>
    </w:p>
    <w:p w:rsidR="00DB02C3" w:rsidRDefault="00DB02C3" w:rsidP="00EA5FB0">
      <w:pPr>
        <w:pStyle w:val="a8"/>
        <w:jc w:val="center"/>
        <w:rPr>
          <w:b/>
          <w:caps/>
          <w:spacing w:val="100"/>
          <w:sz w:val="28"/>
          <w:szCs w:val="28"/>
          <w:lang w:val="uk-UA"/>
        </w:rPr>
      </w:pPr>
      <w:r>
        <w:rPr>
          <w:b/>
          <w:caps/>
          <w:spacing w:val="100"/>
          <w:sz w:val="28"/>
          <w:szCs w:val="28"/>
          <w:lang w:val="uk-UA"/>
        </w:rPr>
        <w:t>Рішення</w:t>
      </w:r>
    </w:p>
    <w:p w:rsidR="003E678B" w:rsidRDefault="003E678B" w:rsidP="003E678B">
      <w:pPr>
        <w:rPr>
          <w:sz w:val="26"/>
          <w:szCs w:val="26"/>
          <w:lang w:val="uk-UA"/>
        </w:rPr>
      </w:pPr>
    </w:p>
    <w:p w:rsidR="003E678B" w:rsidRPr="003B4BDA" w:rsidRDefault="003E678B" w:rsidP="00550BC4">
      <w:pPr>
        <w:spacing w:line="276" w:lineRule="auto"/>
        <w:jc w:val="center"/>
        <w:rPr>
          <w:b/>
          <w:sz w:val="26"/>
          <w:szCs w:val="26"/>
          <w:lang w:val="uk-UA"/>
        </w:rPr>
      </w:pPr>
      <w:r w:rsidRPr="003B4BDA">
        <w:rPr>
          <w:b/>
          <w:sz w:val="26"/>
          <w:szCs w:val="26"/>
          <w:lang w:val="uk-UA"/>
        </w:rPr>
        <w:t xml:space="preserve">Про </w:t>
      </w:r>
      <w:r w:rsidR="003B4BDA">
        <w:rPr>
          <w:b/>
          <w:sz w:val="26"/>
          <w:szCs w:val="26"/>
          <w:lang w:val="uk-UA"/>
        </w:rPr>
        <w:t>затвердження Програми</w:t>
      </w:r>
      <w:r w:rsidRPr="003B4BDA">
        <w:rPr>
          <w:b/>
          <w:sz w:val="26"/>
          <w:szCs w:val="26"/>
          <w:lang w:val="uk-UA"/>
        </w:rPr>
        <w:t xml:space="preserve"> розвитку земельних</w:t>
      </w:r>
      <w:r w:rsidR="0009666C" w:rsidRPr="003B4BDA">
        <w:rPr>
          <w:b/>
          <w:sz w:val="26"/>
          <w:szCs w:val="26"/>
          <w:lang w:val="uk-UA"/>
        </w:rPr>
        <w:t xml:space="preserve"> </w:t>
      </w:r>
      <w:r w:rsidRPr="003B4BDA">
        <w:rPr>
          <w:b/>
          <w:sz w:val="26"/>
          <w:szCs w:val="26"/>
          <w:lang w:val="uk-UA"/>
        </w:rPr>
        <w:t>відносин і охорони земель</w:t>
      </w:r>
    </w:p>
    <w:p w:rsidR="003E678B" w:rsidRPr="003B4BDA" w:rsidRDefault="0009666C" w:rsidP="00550BC4">
      <w:pPr>
        <w:spacing w:line="276" w:lineRule="auto"/>
        <w:jc w:val="center"/>
        <w:rPr>
          <w:b/>
          <w:sz w:val="26"/>
          <w:szCs w:val="26"/>
          <w:lang w:val="uk-UA"/>
        </w:rPr>
      </w:pPr>
      <w:r w:rsidRPr="003B4BDA">
        <w:rPr>
          <w:b/>
          <w:sz w:val="26"/>
          <w:szCs w:val="26"/>
          <w:lang w:val="uk-UA"/>
        </w:rPr>
        <w:t xml:space="preserve">Чумаківської </w:t>
      </w:r>
      <w:r w:rsidR="003E678B" w:rsidRPr="003B4BDA">
        <w:rPr>
          <w:b/>
          <w:sz w:val="26"/>
          <w:szCs w:val="26"/>
          <w:lang w:val="uk-UA"/>
        </w:rPr>
        <w:t>територіальної громади</w:t>
      </w:r>
    </w:p>
    <w:p w:rsidR="003E678B" w:rsidRDefault="0009666C" w:rsidP="00550BC4">
      <w:pPr>
        <w:spacing w:line="276" w:lineRule="auto"/>
        <w:jc w:val="center"/>
        <w:rPr>
          <w:bCs/>
          <w:sz w:val="26"/>
          <w:szCs w:val="26"/>
          <w:lang w:val="uk-UA"/>
        </w:rPr>
      </w:pPr>
      <w:r w:rsidRPr="003B4BDA">
        <w:rPr>
          <w:b/>
          <w:sz w:val="26"/>
          <w:szCs w:val="26"/>
          <w:lang w:val="uk-UA"/>
        </w:rPr>
        <w:t xml:space="preserve">на 2026 </w:t>
      </w:r>
      <w:r w:rsidR="00EA5FB0">
        <w:rPr>
          <w:b/>
          <w:sz w:val="26"/>
          <w:szCs w:val="26"/>
          <w:lang w:val="uk-UA"/>
        </w:rPr>
        <w:t xml:space="preserve">- </w:t>
      </w:r>
      <w:r w:rsidRPr="003B4BDA">
        <w:rPr>
          <w:b/>
          <w:sz w:val="26"/>
          <w:szCs w:val="26"/>
          <w:lang w:val="uk-UA"/>
        </w:rPr>
        <w:t>2028</w:t>
      </w:r>
      <w:r w:rsidR="003E678B" w:rsidRPr="003B4BDA">
        <w:rPr>
          <w:b/>
          <w:sz w:val="26"/>
          <w:szCs w:val="26"/>
          <w:lang w:val="uk-UA"/>
        </w:rPr>
        <w:t xml:space="preserve"> роки</w:t>
      </w:r>
    </w:p>
    <w:p w:rsidR="003E678B" w:rsidRDefault="003E678B" w:rsidP="003E678B">
      <w:pPr>
        <w:rPr>
          <w:bCs/>
          <w:sz w:val="26"/>
          <w:szCs w:val="26"/>
          <w:lang w:val="uk-UA"/>
        </w:rPr>
      </w:pPr>
    </w:p>
    <w:p w:rsidR="00550BC4" w:rsidRPr="00550BC4" w:rsidRDefault="003E678B" w:rsidP="003E678B">
      <w:pPr>
        <w:ind w:firstLine="708"/>
        <w:jc w:val="both"/>
        <w:rPr>
          <w:sz w:val="26"/>
          <w:szCs w:val="26"/>
          <w:lang w:val="uk-UA"/>
        </w:rPr>
      </w:pPr>
      <w:r>
        <w:rPr>
          <w:rFonts w:ascii="ProbaPro" w:hAnsi="ProbaPro"/>
          <w:color w:val="000000"/>
          <w:sz w:val="27"/>
          <w:szCs w:val="27"/>
          <w:shd w:val="clear" w:color="auto" w:fill="FFFFFF"/>
          <w:lang w:val="uk-UA"/>
        </w:rPr>
        <w:t xml:space="preserve">Керуючись Земельним та Бюджетним кодексами України, Законами України «Про землеустрій», «Про охорону земель», «Про оцінку земель», «Про Державний земельний кадастр», постановою Кабінету Міністрів України від 23 травня 2012 року № 513 «Про затвердження Порядку проведення інвентаризації земель» </w:t>
      </w:r>
      <w:r w:rsidR="0009666C">
        <w:rPr>
          <w:rFonts w:ascii="ProbaPro" w:hAnsi="ProbaPro"/>
          <w:color w:val="000000"/>
          <w:sz w:val="27"/>
          <w:szCs w:val="27"/>
          <w:shd w:val="clear" w:color="auto" w:fill="FFFFFF"/>
          <w:lang w:val="uk-UA"/>
        </w:rPr>
        <w:t xml:space="preserve">     </w:t>
      </w:r>
      <w:r>
        <w:rPr>
          <w:rFonts w:ascii="ProbaPro" w:hAnsi="ProbaPro"/>
          <w:color w:val="000000"/>
          <w:sz w:val="27"/>
          <w:szCs w:val="27"/>
          <w:shd w:val="clear" w:color="auto" w:fill="FFFFFF"/>
          <w:lang w:val="uk-UA"/>
        </w:rPr>
        <w:t>(зі змінами),</w:t>
      </w:r>
      <w:r w:rsidR="00E70964">
        <w:rPr>
          <w:rFonts w:ascii="ProbaPro" w:hAnsi="ProbaPro"/>
          <w:color w:val="000000"/>
          <w:sz w:val="27"/>
          <w:szCs w:val="27"/>
          <w:shd w:val="clear" w:color="auto" w:fill="FFFFFF"/>
          <w:lang w:val="uk-UA"/>
        </w:rPr>
        <w:t xml:space="preserve"> Законом України «Про місцеве самоврядування в Україні»,</w:t>
      </w:r>
      <w:r>
        <w:rPr>
          <w:rFonts w:ascii="ProbaPro" w:hAnsi="ProbaPro"/>
          <w:color w:val="000000"/>
          <w:sz w:val="27"/>
          <w:szCs w:val="27"/>
          <w:shd w:val="clear" w:color="auto" w:fill="FFFFFF"/>
          <w:lang w:val="uk-UA"/>
        </w:rPr>
        <w:t xml:space="preserve"> з метою здійснення заходів для створення ефективного механізму регулювання земельних відносин та управління земельними ресурсами, раціонального використання та охорони земель, розвитку ринку землі та ведення Державного земельного кадастру,</w:t>
      </w:r>
      <w:r>
        <w:rPr>
          <w:sz w:val="26"/>
          <w:szCs w:val="26"/>
          <w:lang w:val="uk-UA"/>
        </w:rPr>
        <w:t xml:space="preserve"> </w:t>
      </w:r>
      <w:r w:rsidR="0009666C" w:rsidRPr="00550BC4">
        <w:rPr>
          <w:sz w:val="26"/>
          <w:szCs w:val="26"/>
          <w:lang w:val="uk-UA"/>
        </w:rPr>
        <w:t>сільська</w:t>
      </w:r>
      <w:r w:rsidRPr="00550BC4">
        <w:rPr>
          <w:sz w:val="26"/>
          <w:szCs w:val="26"/>
          <w:lang w:val="uk-UA"/>
        </w:rPr>
        <w:t xml:space="preserve"> рада </w:t>
      </w:r>
    </w:p>
    <w:p w:rsidR="003E678B" w:rsidRDefault="00550BC4" w:rsidP="003E678B">
      <w:pPr>
        <w:jc w:val="both"/>
        <w:rPr>
          <w:b/>
          <w:sz w:val="26"/>
          <w:szCs w:val="26"/>
          <w:lang w:val="uk-UA"/>
        </w:rPr>
      </w:pPr>
      <w:r>
        <w:rPr>
          <w:b/>
          <w:sz w:val="26"/>
          <w:szCs w:val="26"/>
          <w:lang w:val="uk-UA"/>
        </w:rPr>
        <w:t xml:space="preserve">                                                                ВИРІШИЛА:</w:t>
      </w:r>
    </w:p>
    <w:p w:rsidR="00550BC4" w:rsidRDefault="00550BC4" w:rsidP="003E678B">
      <w:pPr>
        <w:jc w:val="both"/>
        <w:rPr>
          <w:b/>
          <w:sz w:val="26"/>
          <w:szCs w:val="26"/>
          <w:lang w:val="uk-UA"/>
        </w:rPr>
      </w:pPr>
    </w:p>
    <w:p w:rsidR="003E678B" w:rsidRDefault="003E678B" w:rsidP="003E678B">
      <w:pPr>
        <w:jc w:val="both"/>
        <w:rPr>
          <w:sz w:val="26"/>
          <w:szCs w:val="26"/>
          <w:lang w:val="uk-UA"/>
        </w:rPr>
      </w:pPr>
      <w:r>
        <w:rPr>
          <w:sz w:val="26"/>
          <w:szCs w:val="26"/>
          <w:lang w:val="uk-UA"/>
        </w:rPr>
        <w:t xml:space="preserve">1. Затвердити Програму розвитку земельних відносин і охорони земель </w:t>
      </w:r>
      <w:r w:rsidR="0009666C">
        <w:rPr>
          <w:sz w:val="26"/>
          <w:szCs w:val="26"/>
          <w:lang w:val="uk-UA"/>
        </w:rPr>
        <w:t>Чумаківської</w:t>
      </w:r>
      <w:r>
        <w:rPr>
          <w:sz w:val="26"/>
          <w:szCs w:val="26"/>
          <w:lang w:val="uk-UA"/>
        </w:rPr>
        <w:t xml:space="preserve"> територіальної громади</w:t>
      </w:r>
      <w:r w:rsidR="0009666C">
        <w:rPr>
          <w:sz w:val="26"/>
          <w:szCs w:val="26"/>
          <w:lang w:val="uk-UA"/>
        </w:rPr>
        <w:t xml:space="preserve"> на 2026 – 2028</w:t>
      </w:r>
      <w:r>
        <w:rPr>
          <w:sz w:val="26"/>
          <w:szCs w:val="26"/>
          <w:lang w:val="uk-UA"/>
        </w:rPr>
        <w:t xml:space="preserve"> роки (додається).</w:t>
      </w:r>
    </w:p>
    <w:p w:rsidR="003E678B" w:rsidRDefault="003E678B" w:rsidP="003E678B">
      <w:pPr>
        <w:numPr>
          <w:ilvl w:val="0"/>
          <w:numId w:val="1"/>
        </w:numPr>
        <w:suppressAutoHyphens/>
        <w:ind w:left="0" w:firstLine="0"/>
        <w:jc w:val="both"/>
        <w:rPr>
          <w:sz w:val="26"/>
          <w:szCs w:val="26"/>
          <w:lang w:val="uk-UA"/>
        </w:rPr>
      </w:pPr>
    </w:p>
    <w:p w:rsidR="003E678B" w:rsidRDefault="003E678B" w:rsidP="003E678B">
      <w:pPr>
        <w:numPr>
          <w:ilvl w:val="0"/>
          <w:numId w:val="1"/>
        </w:numPr>
        <w:suppressAutoHyphens/>
        <w:ind w:left="0" w:firstLine="0"/>
        <w:jc w:val="both"/>
        <w:rPr>
          <w:sz w:val="26"/>
          <w:szCs w:val="26"/>
          <w:lang w:val="uk-UA"/>
        </w:rPr>
      </w:pPr>
      <w:r>
        <w:rPr>
          <w:sz w:val="26"/>
          <w:szCs w:val="26"/>
          <w:lang w:val="uk-UA"/>
        </w:rPr>
        <w:t>2. Визначити, що джерелом фінансування Програми є кошти місцевого бюджету та інші джерела, не заборонені законодавством, в межах бюджетних призначень на відповідний період.</w:t>
      </w:r>
    </w:p>
    <w:p w:rsidR="003E678B" w:rsidRDefault="003E678B" w:rsidP="003E678B">
      <w:pPr>
        <w:numPr>
          <w:ilvl w:val="0"/>
          <w:numId w:val="1"/>
        </w:numPr>
        <w:suppressAutoHyphens/>
        <w:ind w:left="0" w:firstLine="0"/>
        <w:jc w:val="both"/>
        <w:rPr>
          <w:caps/>
          <w:sz w:val="26"/>
          <w:szCs w:val="26"/>
          <w:lang w:val="uk-UA"/>
        </w:rPr>
      </w:pPr>
    </w:p>
    <w:p w:rsidR="003E678B" w:rsidRPr="00FC460D" w:rsidRDefault="003E678B" w:rsidP="0012499A">
      <w:pPr>
        <w:numPr>
          <w:ilvl w:val="0"/>
          <w:numId w:val="1"/>
        </w:numPr>
        <w:suppressAutoHyphens/>
        <w:ind w:left="0" w:firstLine="0"/>
        <w:jc w:val="both"/>
        <w:rPr>
          <w:color w:val="FF0000"/>
          <w:sz w:val="26"/>
          <w:szCs w:val="26"/>
          <w:lang w:val="uk-UA"/>
        </w:rPr>
      </w:pPr>
      <w:r w:rsidRPr="00FC460D">
        <w:rPr>
          <w:sz w:val="26"/>
          <w:szCs w:val="26"/>
          <w:lang w:val="uk-UA"/>
        </w:rPr>
        <w:t xml:space="preserve">3. Контроль за виконанням цього рішення покласти на постійну комісію з питань </w:t>
      </w:r>
      <w:r w:rsidR="00FC460D" w:rsidRPr="00FC460D">
        <w:rPr>
          <w:sz w:val="26"/>
          <w:szCs w:val="26"/>
          <w:lang w:val="uk-UA"/>
        </w:rPr>
        <w:t xml:space="preserve">фінансів, бюджету, планування соціально-економічного розвитку, інвестицій, міжнародного співробітництва та тарифів та постійну комісію з </w:t>
      </w:r>
      <w:r w:rsidRPr="00FC460D">
        <w:rPr>
          <w:sz w:val="26"/>
          <w:szCs w:val="26"/>
          <w:lang w:val="uk-UA"/>
        </w:rPr>
        <w:t>питань</w:t>
      </w:r>
      <w:r w:rsidR="00FC460D" w:rsidRPr="00FC460D">
        <w:rPr>
          <w:sz w:val="26"/>
          <w:szCs w:val="26"/>
          <w:lang w:val="uk-UA"/>
        </w:rPr>
        <w:t xml:space="preserve"> земельних відносин, природокористування, планування території, будівництва, архітектури, охорони історичних пам’яток, благоустрою та охорони навколишнього середовища</w:t>
      </w:r>
      <w:r w:rsidR="00FC460D">
        <w:rPr>
          <w:sz w:val="26"/>
          <w:szCs w:val="26"/>
          <w:lang w:val="uk-UA"/>
        </w:rPr>
        <w:t>.</w:t>
      </w:r>
    </w:p>
    <w:p w:rsidR="00F803FB" w:rsidRDefault="00F803FB" w:rsidP="00F803FB">
      <w:pPr>
        <w:suppressAutoHyphens/>
        <w:rPr>
          <w:color w:val="FF0000"/>
          <w:sz w:val="26"/>
          <w:szCs w:val="26"/>
          <w:lang w:val="uk-UA"/>
        </w:rPr>
      </w:pPr>
    </w:p>
    <w:p w:rsidR="00FC460D" w:rsidRPr="00F803FB" w:rsidRDefault="00F803FB" w:rsidP="00EA5FB0">
      <w:pPr>
        <w:suppressAutoHyphens/>
        <w:jc w:val="center"/>
        <w:rPr>
          <w:b/>
          <w:sz w:val="26"/>
          <w:szCs w:val="26"/>
          <w:lang w:val="uk-UA"/>
        </w:rPr>
      </w:pPr>
      <w:r w:rsidRPr="00F803FB">
        <w:rPr>
          <w:b/>
          <w:sz w:val="26"/>
          <w:szCs w:val="26"/>
          <w:lang w:val="uk-UA"/>
        </w:rPr>
        <w:t>С</w:t>
      </w:r>
      <w:r w:rsidR="00FC460D" w:rsidRPr="00F803FB">
        <w:rPr>
          <w:b/>
          <w:sz w:val="26"/>
          <w:szCs w:val="26"/>
          <w:lang w:val="uk-UA"/>
        </w:rPr>
        <w:t xml:space="preserve">ільський голова                    </w:t>
      </w:r>
      <w:r w:rsidRPr="00F803FB">
        <w:rPr>
          <w:b/>
          <w:sz w:val="26"/>
          <w:szCs w:val="26"/>
          <w:lang w:val="uk-UA"/>
        </w:rPr>
        <w:t xml:space="preserve">                 </w:t>
      </w:r>
      <w:r>
        <w:rPr>
          <w:b/>
          <w:sz w:val="26"/>
          <w:szCs w:val="26"/>
          <w:lang w:val="uk-UA"/>
        </w:rPr>
        <w:t xml:space="preserve"> </w:t>
      </w:r>
      <w:r w:rsidR="00FC460D" w:rsidRPr="00F803FB">
        <w:rPr>
          <w:b/>
          <w:sz w:val="26"/>
          <w:szCs w:val="26"/>
          <w:lang w:val="uk-UA"/>
        </w:rPr>
        <w:t xml:space="preserve"> Валентина СТЕЦЬ</w:t>
      </w:r>
    </w:p>
    <w:p w:rsidR="00EA5FB0" w:rsidRDefault="00EA5FB0" w:rsidP="00EA5FB0">
      <w:pPr>
        <w:ind w:left="5954"/>
        <w:jc w:val="center"/>
        <w:rPr>
          <w:sz w:val="26"/>
          <w:szCs w:val="26"/>
          <w:lang w:val="uk-UA"/>
        </w:rPr>
      </w:pPr>
    </w:p>
    <w:p w:rsidR="00EA5FB0" w:rsidRDefault="00EA5FB0" w:rsidP="00EA5FB0">
      <w:pPr>
        <w:jc w:val="both"/>
        <w:rPr>
          <w:sz w:val="26"/>
          <w:szCs w:val="26"/>
          <w:lang w:val="uk-UA"/>
        </w:rPr>
      </w:pPr>
      <w:r>
        <w:rPr>
          <w:sz w:val="26"/>
          <w:szCs w:val="26"/>
          <w:lang w:val="uk-UA"/>
        </w:rPr>
        <w:t>с. Чумаки</w:t>
      </w:r>
    </w:p>
    <w:p w:rsidR="00EA5FB0" w:rsidRDefault="00EA5FB0" w:rsidP="00EA5FB0">
      <w:pPr>
        <w:jc w:val="both"/>
        <w:rPr>
          <w:sz w:val="26"/>
          <w:szCs w:val="26"/>
          <w:lang w:val="uk-UA"/>
        </w:rPr>
      </w:pPr>
      <w:r>
        <w:rPr>
          <w:sz w:val="26"/>
          <w:szCs w:val="26"/>
          <w:lang w:val="uk-UA"/>
        </w:rPr>
        <w:t>28 листопада 2025 року</w:t>
      </w:r>
    </w:p>
    <w:p w:rsidR="00EA5FB0" w:rsidRPr="00EA5FB0" w:rsidRDefault="00EA5FB0" w:rsidP="00EA5FB0">
      <w:pPr>
        <w:jc w:val="both"/>
        <w:rPr>
          <w:sz w:val="26"/>
          <w:szCs w:val="26"/>
          <w:lang w:val="uk-UA"/>
        </w:rPr>
      </w:pPr>
      <w:r>
        <w:rPr>
          <w:sz w:val="26"/>
          <w:szCs w:val="26"/>
          <w:lang w:val="uk-UA"/>
        </w:rPr>
        <w:t>№ 7 - 56/</w:t>
      </w:r>
      <w:r>
        <w:rPr>
          <w:sz w:val="26"/>
          <w:szCs w:val="26"/>
          <w:lang w:val="en-US"/>
        </w:rPr>
        <w:t>V</w:t>
      </w:r>
      <w:r>
        <w:rPr>
          <w:sz w:val="26"/>
          <w:szCs w:val="26"/>
          <w:lang w:val="uk-UA"/>
        </w:rPr>
        <w:t>ІІІ</w:t>
      </w:r>
    </w:p>
    <w:p w:rsidR="003E678B" w:rsidRDefault="00A35ABE" w:rsidP="00A35ABE">
      <w:pPr>
        <w:rPr>
          <w:sz w:val="26"/>
          <w:szCs w:val="26"/>
          <w:lang w:val="uk-UA"/>
        </w:rPr>
      </w:pPr>
      <w:r>
        <w:rPr>
          <w:sz w:val="26"/>
          <w:szCs w:val="26"/>
          <w:lang w:val="uk-UA"/>
        </w:rPr>
        <w:lastRenderedPageBreak/>
        <w:t xml:space="preserve">                                                                                 </w:t>
      </w:r>
      <w:r w:rsidR="00550BC4">
        <w:rPr>
          <w:sz w:val="26"/>
          <w:szCs w:val="26"/>
          <w:lang w:val="uk-UA"/>
        </w:rPr>
        <w:t>Д</w:t>
      </w:r>
      <w:r w:rsidR="003E678B">
        <w:rPr>
          <w:sz w:val="26"/>
          <w:szCs w:val="26"/>
          <w:lang w:val="uk-UA"/>
        </w:rPr>
        <w:t>одаток</w:t>
      </w:r>
    </w:p>
    <w:p w:rsidR="003E678B" w:rsidRDefault="00A35ABE" w:rsidP="00A35ABE">
      <w:pPr>
        <w:rPr>
          <w:sz w:val="26"/>
          <w:szCs w:val="26"/>
          <w:lang w:val="uk-UA"/>
        </w:rPr>
      </w:pPr>
      <w:r>
        <w:rPr>
          <w:sz w:val="26"/>
          <w:szCs w:val="26"/>
          <w:lang w:val="uk-UA"/>
        </w:rPr>
        <w:t xml:space="preserve">                                                                                 </w:t>
      </w:r>
      <w:r w:rsidR="003E678B">
        <w:rPr>
          <w:sz w:val="26"/>
          <w:szCs w:val="26"/>
          <w:lang w:val="uk-UA"/>
        </w:rPr>
        <w:t xml:space="preserve">до рішення </w:t>
      </w:r>
      <w:proofErr w:type="spellStart"/>
      <w:r>
        <w:rPr>
          <w:sz w:val="26"/>
          <w:szCs w:val="26"/>
          <w:lang w:val="uk-UA"/>
        </w:rPr>
        <w:t>Чумаківської</w:t>
      </w:r>
      <w:proofErr w:type="spellEnd"/>
      <w:r>
        <w:rPr>
          <w:sz w:val="26"/>
          <w:szCs w:val="26"/>
          <w:lang w:val="uk-UA"/>
        </w:rPr>
        <w:t xml:space="preserve"> </w:t>
      </w:r>
      <w:r w:rsidR="009E65A2">
        <w:rPr>
          <w:sz w:val="26"/>
          <w:szCs w:val="26"/>
          <w:lang w:val="uk-UA"/>
        </w:rPr>
        <w:t>сільської</w:t>
      </w:r>
      <w:r w:rsidR="003E678B">
        <w:rPr>
          <w:sz w:val="26"/>
          <w:szCs w:val="26"/>
          <w:lang w:val="uk-UA"/>
        </w:rPr>
        <w:t xml:space="preserve"> ради</w:t>
      </w:r>
    </w:p>
    <w:p w:rsidR="003E678B" w:rsidRDefault="00A35ABE" w:rsidP="00A35ABE">
      <w:pPr>
        <w:tabs>
          <w:tab w:val="left" w:pos="9355"/>
        </w:tabs>
        <w:rPr>
          <w:sz w:val="26"/>
          <w:szCs w:val="26"/>
          <w:lang w:val="uk-UA"/>
        </w:rPr>
      </w:pPr>
      <w:r>
        <w:rPr>
          <w:sz w:val="26"/>
          <w:szCs w:val="26"/>
          <w:lang w:val="uk-UA"/>
        </w:rPr>
        <w:t xml:space="preserve">                                                                                 </w:t>
      </w:r>
      <w:bookmarkStart w:id="0" w:name="_GoBack"/>
      <w:bookmarkEnd w:id="0"/>
      <w:r w:rsidR="00FC460D" w:rsidRPr="00825B7A">
        <w:rPr>
          <w:sz w:val="26"/>
          <w:szCs w:val="26"/>
          <w:lang w:val="uk-UA"/>
        </w:rPr>
        <w:t xml:space="preserve">від </w:t>
      </w:r>
      <w:r w:rsidR="00EA5FB0">
        <w:rPr>
          <w:sz w:val="26"/>
          <w:szCs w:val="26"/>
          <w:lang w:val="uk-UA"/>
        </w:rPr>
        <w:t>28.11.2025 р.</w:t>
      </w:r>
      <w:r w:rsidR="003E678B" w:rsidRPr="00825B7A">
        <w:rPr>
          <w:sz w:val="26"/>
          <w:szCs w:val="26"/>
          <w:lang w:val="uk-UA"/>
        </w:rPr>
        <w:t xml:space="preserve"> № </w:t>
      </w:r>
      <w:r w:rsidR="00EA5FB0">
        <w:rPr>
          <w:sz w:val="26"/>
          <w:szCs w:val="26"/>
          <w:lang w:val="uk-UA"/>
        </w:rPr>
        <w:t>7</w:t>
      </w:r>
      <w:r w:rsidR="00FC460D" w:rsidRPr="00825B7A">
        <w:rPr>
          <w:sz w:val="26"/>
          <w:szCs w:val="26"/>
          <w:lang w:val="uk-UA"/>
        </w:rPr>
        <w:t>-</w:t>
      </w:r>
      <w:r w:rsidR="00EA5FB0">
        <w:rPr>
          <w:sz w:val="26"/>
          <w:szCs w:val="26"/>
          <w:lang w:val="uk-UA"/>
        </w:rPr>
        <w:t>56</w:t>
      </w:r>
      <w:r w:rsidR="003E678B" w:rsidRPr="00825B7A">
        <w:rPr>
          <w:sz w:val="26"/>
          <w:szCs w:val="26"/>
          <w:lang w:val="uk-UA"/>
        </w:rPr>
        <w:t>/VIIІ</w:t>
      </w:r>
    </w:p>
    <w:p w:rsidR="003E678B" w:rsidRDefault="003E678B" w:rsidP="003E678B">
      <w:pPr>
        <w:ind w:left="5954"/>
        <w:rPr>
          <w:b/>
          <w:color w:val="000000"/>
          <w:sz w:val="26"/>
          <w:szCs w:val="26"/>
          <w:lang w:val="uk-UA"/>
        </w:rPr>
      </w:pPr>
    </w:p>
    <w:p w:rsidR="003E678B" w:rsidRDefault="003E678B" w:rsidP="003E678B">
      <w:pPr>
        <w:jc w:val="center"/>
        <w:rPr>
          <w:b/>
          <w:color w:val="000000"/>
          <w:sz w:val="30"/>
          <w:szCs w:val="30"/>
          <w:lang w:val="uk-UA"/>
        </w:rPr>
      </w:pPr>
      <w:r>
        <w:rPr>
          <w:b/>
          <w:color w:val="000000"/>
          <w:sz w:val="30"/>
          <w:szCs w:val="30"/>
          <w:lang w:val="uk-UA"/>
        </w:rPr>
        <w:t xml:space="preserve">Програма </w:t>
      </w:r>
    </w:p>
    <w:p w:rsidR="003E678B" w:rsidRDefault="003E678B" w:rsidP="003E678B">
      <w:pPr>
        <w:jc w:val="center"/>
        <w:rPr>
          <w:b/>
          <w:color w:val="000000"/>
          <w:sz w:val="30"/>
          <w:szCs w:val="30"/>
          <w:lang w:val="uk-UA"/>
        </w:rPr>
      </w:pPr>
      <w:r>
        <w:rPr>
          <w:b/>
          <w:color w:val="000000"/>
          <w:sz w:val="30"/>
          <w:szCs w:val="30"/>
          <w:lang w:val="uk-UA"/>
        </w:rPr>
        <w:t xml:space="preserve">розвитку земельних відносин і охорони земель </w:t>
      </w:r>
    </w:p>
    <w:p w:rsidR="003E678B" w:rsidRDefault="00FC460D" w:rsidP="003E678B">
      <w:pPr>
        <w:jc w:val="center"/>
        <w:rPr>
          <w:b/>
          <w:color w:val="000000"/>
          <w:sz w:val="30"/>
          <w:szCs w:val="30"/>
          <w:lang w:val="uk-UA"/>
        </w:rPr>
      </w:pPr>
      <w:r>
        <w:rPr>
          <w:b/>
          <w:color w:val="000000"/>
          <w:sz w:val="30"/>
          <w:szCs w:val="30"/>
          <w:lang w:val="uk-UA"/>
        </w:rPr>
        <w:t>Чумаківської територіальної громади на  2026 – 2028</w:t>
      </w:r>
      <w:r w:rsidR="003B7529">
        <w:rPr>
          <w:b/>
          <w:color w:val="000000"/>
          <w:sz w:val="30"/>
          <w:szCs w:val="30"/>
          <w:lang w:val="uk-UA"/>
        </w:rPr>
        <w:t xml:space="preserve"> р.</w:t>
      </w:r>
    </w:p>
    <w:p w:rsidR="003E678B" w:rsidRDefault="003E678B" w:rsidP="003E678B">
      <w:pPr>
        <w:jc w:val="center"/>
        <w:rPr>
          <w:b/>
          <w:sz w:val="30"/>
          <w:szCs w:val="30"/>
          <w:lang w:val="uk-UA"/>
        </w:rPr>
      </w:pPr>
    </w:p>
    <w:p w:rsidR="003E678B" w:rsidRDefault="003E678B" w:rsidP="003E678B">
      <w:pPr>
        <w:widowControl w:val="0"/>
        <w:ind w:firstLine="709"/>
        <w:jc w:val="center"/>
        <w:rPr>
          <w:b/>
          <w:bCs/>
          <w:color w:val="000000"/>
          <w:sz w:val="30"/>
          <w:szCs w:val="30"/>
          <w:lang w:val="uk-UA"/>
        </w:rPr>
      </w:pPr>
      <w:r>
        <w:rPr>
          <w:b/>
          <w:bCs/>
          <w:color w:val="000000"/>
          <w:sz w:val="30"/>
          <w:szCs w:val="30"/>
          <w:lang w:val="uk-UA"/>
        </w:rPr>
        <w:t>Паспорт Програми</w:t>
      </w:r>
    </w:p>
    <w:p w:rsidR="00FC460D" w:rsidRDefault="00FC460D" w:rsidP="003E678B">
      <w:pPr>
        <w:widowControl w:val="0"/>
        <w:ind w:firstLine="709"/>
        <w:jc w:val="center"/>
        <w:rPr>
          <w:b/>
          <w:bCs/>
          <w:color w:val="000000"/>
          <w:sz w:val="26"/>
          <w:szCs w:val="26"/>
          <w:lang w:val="uk-UA"/>
        </w:rPr>
      </w:pPr>
    </w:p>
    <w:tbl>
      <w:tblPr>
        <w:tblW w:w="492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96"/>
        <w:gridCol w:w="4122"/>
        <w:gridCol w:w="4711"/>
      </w:tblGrid>
      <w:tr w:rsidR="003E678B" w:rsidRPr="00A35ABE" w:rsidTr="003E678B">
        <w:tc>
          <w:tcPr>
            <w:tcW w:w="365"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center"/>
              <w:rPr>
                <w:bCs/>
                <w:color w:val="000000"/>
                <w:lang w:val="uk-UA"/>
              </w:rPr>
            </w:pPr>
            <w:r>
              <w:rPr>
                <w:bCs/>
                <w:color w:val="000000"/>
                <w:lang w:val="uk-UA"/>
              </w:rPr>
              <w:t>1.</w:t>
            </w:r>
          </w:p>
        </w:tc>
        <w:tc>
          <w:tcPr>
            <w:tcW w:w="2163" w:type="pct"/>
            <w:tcBorders>
              <w:top w:val="single" w:sz="6" w:space="0" w:color="auto"/>
              <w:left w:val="single" w:sz="6" w:space="0" w:color="auto"/>
              <w:bottom w:val="single" w:sz="6" w:space="0" w:color="auto"/>
              <w:right w:val="single" w:sz="6" w:space="0" w:color="auto"/>
            </w:tcBorders>
            <w:hideMark/>
          </w:tcPr>
          <w:p w:rsidR="00E70964" w:rsidRPr="00E70964" w:rsidRDefault="003E678B" w:rsidP="00E70964">
            <w:pPr>
              <w:jc w:val="both"/>
              <w:rPr>
                <w:color w:val="000000"/>
                <w:lang w:val="uk-UA"/>
              </w:rPr>
            </w:pPr>
            <w:r w:rsidRPr="00E70964">
              <w:rPr>
                <w:color w:val="000000"/>
                <w:lang w:val="uk-UA"/>
              </w:rPr>
              <w:t xml:space="preserve">Дата, номер і назва розпорядчого документа органу виконавчої влади про розроблення </w:t>
            </w:r>
            <w:r w:rsidR="00E70964">
              <w:rPr>
                <w:color w:val="000000"/>
                <w:lang w:val="uk-UA"/>
              </w:rPr>
              <w:t>«</w:t>
            </w:r>
            <w:r w:rsidRPr="00E70964">
              <w:rPr>
                <w:color w:val="000000"/>
                <w:lang w:val="uk-UA"/>
              </w:rPr>
              <w:t xml:space="preserve">Програми </w:t>
            </w:r>
            <w:r w:rsidR="00E70964" w:rsidRPr="00E70964">
              <w:rPr>
                <w:color w:val="000000"/>
                <w:lang w:val="uk-UA"/>
              </w:rPr>
              <w:t xml:space="preserve">розвитку земельних відносин і охорони земель </w:t>
            </w:r>
          </w:p>
          <w:p w:rsidR="00E70964" w:rsidRPr="00E70964" w:rsidRDefault="00E70964" w:rsidP="00E70964">
            <w:pPr>
              <w:jc w:val="both"/>
              <w:rPr>
                <w:color w:val="000000"/>
                <w:lang w:val="uk-UA"/>
              </w:rPr>
            </w:pPr>
            <w:r w:rsidRPr="00E70964">
              <w:rPr>
                <w:color w:val="000000"/>
                <w:lang w:val="uk-UA"/>
              </w:rPr>
              <w:t>Чумаківської територіальної громади на  2026 – 2028 р.</w:t>
            </w:r>
            <w:r>
              <w:rPr>
                <w:color w:val="000000"/>
                <w:lang w:val="uk-UA"/>
              </w:rPr>
              <w:t>»</w:t>
            </w:r>
          </w:p>
          <w:p w:rsidR="003E678B" w:rsidRPr="00E70964" w:rsidRDefault="003E678B">
            <w:pPr>
              <w:widowControl w:val="0"/>
              <w:spacing w:line="276" w:lineRule="auto"/>
              <w:jc w:val="both"/>
              <w:rPr>
                <w:bCs/>
                <w:color w:val="000000"/>
                <w:lang w:val="uk-UA"/>
              </w:rPr>
            </w:pPr>
          </w:p>
        </w:tc>
        <w:tc>
          <w:tcPr>
            <w:tcW w:w="2472" w:type="pct"/>
            <w:tcBorders>
              <w:top w:val="single" w:sz="6" w:space="0" w:color="auto"/>
              <w:left w:val="single" w:sz="6" w:space="0" w:color="auto"/>
              <w:bottom w:val="single" w:sz="6" w:space="0" w:color="auto"/>
              <w:right w:val="single" w:sz="6" w:space="0" w:color="auto"/>
            </w:tcBorders>
            <w:hideMark/>
          </w:tcPr>
          <w:p w:rsidR="003E678B" w:rsidRDefault="00E70964">
            <w:pPr>
              <w:widowControl w:val="0"/>
              <w:spacing w:line="276" w:lineRule="auto"/>
              <w:jc w:val="both"/>
              <w:rPr>
                <w:bCs/>
                <w:color w:val="000000"/>
                <w:lang w:val="uk-UA"/>
              </w:rPr>
            </w:pPr>
            <w:r>
              <w:rPr>
                <w:color w:val="000000"/>
                <w:lang w:val="uk-UA"/>
              </w:rPr>
              <w:t>Розпорядження сільського голови, З</w:t>
            </w:r>
            <w:r w:rsidR="003E678B">
              <w:rPr>
                <w:color w:val="000000"/>
                <w:lang w:val="uk-UA"/>
              </w:rPr>
              <w:t xml:space="preserve">емельний та Бюджетний кодекси України, закони України «Про землеустрій», «Про охорону земель», «Про оцінку земель»,                      «Про Державний земельний кадастр», </w:t>
            </w:r>
            <w:r w:rsidR="003E678B">
              <w:rPr>
                <w:color w:val="000000"/>
                <w:shd w:val="clear" w:color="auto" w:fill="FFFFFF"/>
                <w:lang w:val="uk-UA"/>
              </w:rPr>
              <w:t xml:space="preserve">постанова Кабінету Міністрів України </w:t>
            </w:r>
            <w:r w:rsidR="003E678B">
              <w:rPr>
                <w:bCs/>
                <w:shd w:val="clear" w:color="auto" w:fill="FFFFFF"/>
                <w:lang w:val="uk-UA"/>
              </w:rPr>
              <w:t>від 5 червня 2019 р. № 476 </w:t>
            </w:r>
            <w:r w:rsidR="003E678B">
              <w:rPr>
                <w:shd w:val="clear" w:color="auto" w:fill="FFFFFF"/>
                <w:lang w:val="uk-UA"/>
              </w:rPr>
              <w:t xml:space="preserve"> «</w:t>
            </w:r>
            <w:r w:rsidR="003E678B">
              <w:rPr>
                <w:bCs/>
                <w:shd w:val="clear" w:color="auto" w:fill="FFFFFF"/>
                <w:lang w:val="uk-UA"/>
              </w:rPr>
              <w:t>Про затвердження Порядку проведення інвентаризації земель та визнання такими, що втратили чинність, деяких постанов Кабінету Міністрів України</w:t>
            </w:r>
            <w:r w:rsidR="003E678B">
              <w:rPr>
                <w:shd w:val="clear" w:color="auto" w:fill="FFFFFF"/>
                <w:lang w:val="uk-UA"/>
              </w:rPr>
              <w:t>»</w:t>
            </w:r>
          </w:p>
        </w:tc>
      </w:tr>
      <w:tr w:rsidR="003E678B" w:rsidRPr="00A35ABE" w:rsidTr="003E678B">
        <w:tc>
          <w:tcPr>
            <w:tcW w:w="365"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tabs>
                <w:tab w:val="right" w:pos="34"/>
              </w:tabs>
              <w:spacing w:line="276" w:lineRule="auto"/>
              <w:jc w:val="center"/>
              <w:rPr>
                <w:bCs/>
                <w:color w:val="000000"/>
                <w:lang w:val="uk-UA"/>
              </w:rPr>
            </w:pPr>
            <w:r>
              <w:rPr>
                <w:bCs/>
                <w:color w:val="000000"/>
                <w:lang w:val="uk-UA"/>
              </w:rPr>
              <w:t>2.</w:t>
            </w:r>
          </w:p>
        </w:tc>
        <w:tc>
          <w:tcPr>
            <w:tcW w:w="2163"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both"/>
              <w:rPr>
                <w:bCs/>
                <w:color w:val="000000"/>
                <w:lang w:val="uk-UA"/>
              </w:rPr>
            </w:pPr>
            <w:r>
              <w:rPr>
                <w:color w:val="000000"/>
                <w:lang w:val="uk-UA"/>
              </w:rPr>
              <w:t>Розробник Програми</w:t>
            </w:r>
          </w:p>
        </w:tc>
        <w:tc>
          <w:tcPr>
            <w:tcW w:w="2472" w:type="pct"/>
            <w:tcBorders>
              <w:top w:val="single" w:sz="6" w:space="0" w:color="auto"/>
              <w:left w:val="single" w:sz="6" w:space="0" w:color="auto"/>
              <w:bottom w:val="single" w:sz="6" w:space="0" w:color="auto"/>
              <w:right w:val="single" w:sz="6" w:space="0" w:color="auto"/>
            </w:tcBorders>
            <w:hideMark/>
          </w:tcPr>
          <w:p w:rsidR="003E678B" w:rsidRDefault="003E678B" w:rsidP="00FC460D">
            <w:pPr>
              <w:widowControl w:val="0"/>
              <w:spacing w:line="276" w:lineRule="auto"/>
              <w:jc w:val="both"/>
              <w:rPr>
                <w:bCs/>
                <w:color w:val="000000"/>
                <w:lang w:val="uk-UA"/>
              </w:rPr>
            </w:pPr>
            <w:r>
              <w:rPr>
                <w:bCs/>
                <w:color w:val="000000"/>
                <w:lang w:val="uk-UA"/>
              </w:rPr>
              <w:t xml:space="preserve">Виконавчий комітет </w:t>
            </w:r>
            <w:r w:rsidR="00FC460D">
              <w:rPr>
                <w:bCs/>
                <w:color w:val="000000"/>
                <w:lang w:val="uk-UA"/>
              </w:rPr>
              <w:t>Чумаківської сільської</w:t>
            </w:r>
            <w:r>
              <w:rPr>
                <w:bCs/>
                <w:color w:val="000000"/>
                <w:lang w:val="uk-UA"/>
              </w:rPr>
              <w:t xml:space="preserve"> ради  </w:t>
            </w:r>
          </w:p>
        </w:tc>
      </w:tr>
      <w:tr w:rsidR="003E678B" w:rsidRPr="00A35ABE" w:rsidTr="003E678B">
        <w:tc>
          <w:tcPr>
            <w:tcW w:w="365"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center"/>
              <w:rPr>
                <w:bCs/>
                <w:color w:val="000000"/>
                <w:lang w:val="uk-UA"/>
              </w:rPr>
            </w:pPr>
            <w:r>
              <w:rPr>
                <w:bCs/>
                <w:color w:val="000000"/>
                <w:lang w:val="uk-UA"/>
              </w:rPr>
              <w:t>3.</w:t>
            </w:r>
          </w:p>
        </w:tc>
        <w:tc>
          <w:tcPr>
            <w:tcW w:w="2163" w:type="pct"/>
            <w:tcBorders>
              <w:top w:val="single" w:sz="6" w:space="0" w:color="auto"/>
              <w:left w:val="single" w:sz="6" w:space="0" w:color="auto"/>
              <w:bottom w:val="single" w:sz="6" w:space="0" w:color="auto"/>
              <w:right w:val="single" w:sz="6" w:space="0" w:color="auto"/>
            </w:tcBorders>
            <w:hideMark/>
          </w:tcPr>
          <w:p w:rsidR="003E678B" w:rsidRPr="00E200D9" w:rsidRDefault="003E678B">
            <w:pPr>
              <w:widowControl w:val="0"/>
              <w:spacing w:line="276" w:lineRule="auto"/>
              <w:jc w:val="both"/>
              <w:rPr>
                <w:color w:val="000000"/>
                <w:lang w:val="uk-UA"/>
              </w:rPr>
            </w:pPr>
            <w:r>
              <w:rPr>
                <w:color w:val="000000"/>
                <w:lang w:val="uk-UA"/>
              </w:rPr>
              <w:t>Відповідальний виконавець</w:t>
            </w:r>
            <w:r w:rsidR="00E200D9">
              <w:rPr>
                <w:color w:val="000000"/>
                <w:lang w:val="uk-UA"/>
              </w:rPr>
              <w:t xml:space="preserve"> </w:t>
            </w:r>
            <w:r>
              <w:rPr>
                <w:color w:val="000000"/>
                <w:lang w:val="uk-UA"/>
              </w:rPr>
              <w:t>Програми</w:t>
            </w:r>
          </w:p>
        </w:tc>
        <w:tc>
          <w:tcPr>
            <w:tcW w:w="2472" w:type="pct"/>
            <w:tcBorders>
              <w:top w:val="single" w:sz="6" w:space="0" w:color="auto"/>
              <w:left w:val="single" w:sz="6" w:space="0" w:color="auto"/>
              <w:bottom w:val="single" w:sz="6" w:space="0" w:color="auto"/>
              <w:right w:val="single" w:sz="6" w:space="0" w:color="auto"/>
            </w:tcBorders>
            <w:hideMark/>
          </w:tcPr>
          <w:p w:rsidR="003E678B" w:rsidRDefault="003E678B" w:rsidP="006F373F">
            <w:pPr>
              <w:widowControl w:val="0"/>
              <w:spacing w:line="276" w:lineRule="auto"/>
              <w:jc w:val="both"/>
              <w:rPr>
                <w:bCs/>
                <w:color w:val="000000"/>
                <w:lang w:val="uk-UA"/>
              </w:rPr>
            </w:pPr>
            <w:r>
              <w:rPr>
                <w:bCs/>
                <w:color w:val="000000"/>
                <w:lang w:val="uk-UA"/>
              </w:rPr>
              <w:t>Відділ  земельних відносин</w:t>
            </w:r>
            <w:r w:rsidR="006F373F">
              <w:rPr>
                <w:bCs/>
                <w:color w:val="000000"/>
                <w:lang w:val="uk-UA"/>
              </w:rPr>
              <w:t xml:space="preserve">, будівництва та інвестицій </w:t>
            </w:r>
            <w:r w:rsidR="002633CB">
              <w:rPr>
                <w:bCs/>
                <w:color w:val="000000"/>
                <w:lang w:val="uk-UA"/>
              </w:rPr>
              <w:t xml:space="preserve">та фінансовий відділ </w:t>
            </w:r>
            <w:r>
              <w:rPr>
                <w:bCs/>
                <w:color w:val="000000"/>
                <w:lang w:val="uk-UA"/>
              </w:rPr>
              <w:t xml:space="preserve">виконавчого </w:t>
            </w:r>
            <w:r w:rsidR="006F373F">
              <w:rPr>
                <w:bCs/>
                <w:color w:val="000000"/>
                <w:lang w:val="uk-UA"/>
              </w:rPr>
              <w:t xml:space="preserve">комітету  Чумаківської сільської </w:t>
            </w:r>
            <w:r>
              <w:rPr>
                <w:bCs/>
                <w:color w:val="000000"/>
                <w:lang w:val="uk-UA"/>
              </w:rPr>
              <w:t xml:space="preserve">ради  </w:t>
            </w:r>
          </w:p>
        </w:tc>
      </w:tr>
      <w:tr w:rsidR="003E678B" w:rsidTr="003E678B">
        <w:tc>
          <w:tcPr>
            <w:tcW w:w="365"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center"/>
              <w:rPr>
                <w:bCs/>
                <w:color w:val="000000"/>
                <w:lang w:val="uk-UA"/>
              </w:rPr>
            </w:pPr>
            <w:r>
              <w:rPr>
                <w:bCs/>
                <w:color w:val="000000"/>
                <w:lang w:val="uk-UA"/>
              </w:rPr>
              <w:t>4.</w:t>
            </w:r>
          </w:p>
        </w:tc>
        <w:tc>
          <w:tcPr>
            <w:tcW w:w="2163"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both"/>
              <w:rPr>
                <w:bCs/>
                <w:color w:val="000000"/>
                <w:lang w:val="uk-UA"/>
              </w:rPr>
            </w:pPr>
            <w:r>
              <w:rPr>
                <w:color w:val="000000"/>
                <w:lang w:val="uk-UA"/>
              </w:rPr>
              <w:t>Терміни реалізації Програми</w:t>
            </w:r>
          </w:p>
        </w:tc>
        <w:tc>
          <w:tcPr>
            <w:tcW w:w="2472" w:type="pct"/>
            <w:tcBorders>
              <w:top w:val="single" w:sz="6" w:space="0" w:color="auto"/>
              <w:left w:val="single" w:sz="6" w:space="0" w:color="auto"/>
              <w:bottom w:val="single" w:sz="6" w:space="0" w:color="auto"/>
              <w:right w:val="single" w:sz="6" w:space="0" w:color="auto"/>
            </w:tcBorders>
            <w:hideMark/>
          </w:tcPr>
          <w:p w:rsidR="003E678B" w:rsidRDefault="006F373F">
            <w:pPr>
              <w:widowControl w:val="0"/>
              <w:spacing w:line="276" w:lineRule="auto"/>
              <w:rPr>
                <w:bCs/>
                <w:color w:val="000000"/>
                <w:lang w:val="uk-UA"/>
              </w:rPr>
            </w:pPr>
            <w:r>
              <w:rPr>
                <w:bCs/>
                <w:color w:val="000000"/>
                <w:lang w:val="uk-UA"/>
              </w:rPr>
              <w:t>2026-2028</w:t>
            </w:r>
            <w:r w:rsidR="003E678B">
              <w:rPr>
                <w:bCs/>
                <w:color w:val="000000"/>
                <w:lang w:val="uk-UA"/>
              </w:rPr>
              <w:t xml:space="preserve"> роки</w:t>
            </w:r>
          </w:p>
        </w:tc>
      </w:tr>
      <w:tr w:rsidR="003E678B" w:rsidRPr="00A35ABE" w:rsidTr="003E678B">
        <w:tc>
          <w:tcPr>
            <w:tcW w:w="365"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center"/>
              <w:rPr>
                <w:bCs/>
                <w:color w:val="000000"/>
                <w:lang w:val="uk-UA"/>
              </w:rPr>
            </w:pPr>
            <w:r>
              <w:rPr>
                <w:bCs/>
                <w:color w:val="000000"/>
                <w:lang w:val="uk-UA"/>
              </w:rPr>
              <w:t>5.</w:t>
            </w:r>
          </w:p>
        </w:tc>
        <w:tc>
          <w:tcPr>
            <w:tcW w:w="2163"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both"/>
              <w:rPr>
                <w:bCs/>
                <w:color w:val="000000"/>
                <w:lang w:val="uk-UA"/>
              </w:rPr>
            </w:pPr>
            <w:r>
              <w:rPr>
                <w:color w:val="000000"/>
                <w:lang w:val="uk-UA"/>
              </w:rPr>
              <w:t>Мета Програми</w:t>
            </w:r>
          </w:p>
        </w:tc>
        <w:tc>
          <w:tcPr>
            <w:tcW w:w="2472" w:type="pct"/>
            <w:tcBorders>
              <w:top w:val="single" w:sz="6" w:space="0" w:color="auto"/>
              <w:left w:val="single" w:sz="6" w:space="0" w:color="auto"/>
              <w:bottom w:val="single" w:sz="6" w:space="0" w:color="auto"/>
              <w:right w:val="single" w:sz="6" w:space="0" w:color="auto"/>
            </w:tcBorders>
            <w:hideMark/>
          </w:tcPr>
          <w:p w:rsidR="003E678B" w:rsidRDefault="00E200D9">
            <w:pPr>
              <w:spacing w:line="276" w:lineRule="auto"/>
              <w:ind w:firstLine="709"/>
              <w:jc w:val="both"/>
              <w:rPr>
                <w:color w:val="000000"/>
                <w:lang w:val="uk-UA"/>
              </w:rPr>
            </w:pPr>
            <w:r>
              <w:rPr>
                <w:color w:val="000000"/>
                <w:lang w:val="uk-UA"/>
              </w:rPr>
              <w:t>-</w:t>
            </w:r>
            <w:r w:rsidR="003E678B">
              <w:rPr>
                <w:color w:val="000000"/>
                <w:lang w:val="uk-UA"/>
              </w:rPr>
              <w:t>проведення державної політики, спрямованої на збалансоване забезпечення потреб населення і галузей економіки у земельних ресурсах;</w:t>
            </w:r>
          </w:p>
          <w:p w:rsidR="003E678B" w:rsidRDefault="00E200D9">
            <w:pPr>
              <w:spacing w:line="276" w:lineRule="auto"/>
              <w:ind w:firstLine="720"/>
              <w:jc w:val="both"/>
              <w:rPr>
                <w:color w:val="000000"/>
                <w:lang w:val="uk-UA"/>
              </w:rPr>
            </w:pPr>
            <w:r>
              <w:rPr>
                <w:color w:val="000000"/>
                <w:lang w:val="uk-UA"/>
              </w:rPr>
              <w:t>-</w:t>
            </w:r>
            <w:r w:rsidR="003E678B">
              <w:rPr>
                <w:color w:val="000000"/>
                <w:lang w:val="uk-UA"/>
              </w:rPr>
              <w:t>здійснення заходів для створення ефективного механізму регулювання земельних відносин та державного управління земельними ресурсами, раціонального використання та охорони земель, розвитку ринку землі та ведення державного земельного кадастру;</w:t>
            </w:r>
          </w:p>
          <w:p w:rsidR="003E678B" w:rsidRDefault="00E200D9">
            <w:pPr>
              <w:spacing w:line="276" w:lineRule="auto"/>
              <w:ind w:firstLine="720"/>
              <w:jc w:val="both"/>
              <w:rPr>
                <w:color w:val="000000"/>
                <w:lang w:val="uk-UA"/>
              </w:rPr>
            </w:pPr>
            <w:r>
              <w:rPr>
                <w:color w:val="000000"/>
                <w:lang w:val="uk-UA"/>
              </w:rPr>
              <w:t>-</w:t>
            </w:r>
            <w:r w:rsidR="003E678B">
              <w:rPr>
                <w:color w:val="000000"/>
                <w:lang w:val="uk-UA"/>
              </w:rPr>
              <w:t xml:space="preserve">забезпечення ефективного використання земельних ресурсів, підвищення цінності земельних ресурсів, захист земель від виснаження, деградації, забруднення, створення оптимальних умов для суттєвого збільшення соціального, </w:t>
            </w:r>
            <w:r w:rsidR="003E678B">
              <w:rPr>
                <w:color w:val="000000"/>
                <w:lang w:val="uk-UA"/>
              </w:rPr>
              <w:lastRenderedPageBreak/>
              <w:t>інвестиційної і виробничого потенціалів землі, зростання її економічної цінності;</w:t>
            </w:r>
          </w:p>
          <w:p w:rsidR="003E678B" w:rsidRDefault="00B67A2D">
            <w:pPr>
              <w:spacing w:line="276" w:lineRule="auto"/>
              <w:ind w:firstLine="720"/>
              <w:jc w:val="both"/>
              <w:rPr>
                <w:color w:val="000000"/>
                <w:lang w:val="uk-UA"/>
              </w:rPr>
            </w:pPr>
            <w:r>
              <w:rPr>
                <w:color w:val="000000"/>
                <w:lang w:val="uk-UA"/>
              </w:rPr>
              <w:t>-</w:t>
            </w:r>
            <w:r w:rsidR="003E678B">
              <w:rPr>
                <w:color w:val="000000"/>
                <w:lang w:val="uk-UA"/>
              </w:rPr>
              <w:t>збереження ландшафтного і біологічного різноманіття та створення екологічних умов проживання населення і провадження господарської діяльності на території громади.</w:t>
            </w:r>
          </w:p>
        </w:tc>
      </w:tr>
      <w:tr w:rsidR="003E678B" w:rsidRPr="00A35ABE" w:rsidTr="003E678B">
        <w:trPr>
          <w:trHeight w:val="975"/>
        </w:trPr>
        <w:tc>
          <w:tcPr>
            <w:tcW w:w="365"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center"/>
              <w:rPr>
                <w:bCs/>
                <w:color w:val="000000"/>
                <w:lang w:val="uk-UA"/>
              </w:rPr>
            </w:pPr>
            <w:r>
              <w:rPr>
                <w:bCs/>
                <w:color w:val="000000"/>
                <w:lang w:val="uk-UA"/>
              </w:rPr>
              <w:lastRenderedPageBreak/>
              <w:t>6.</w:t>
            </w:r>
          </w:p>
        </w:tc>
        <w:tc>
          <w:tcPr>
            <w:tcW w:w="2163"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both"/>
              <w:rPr>
                <w:bCs/>
                <w:color w:val="000000"/>
                <w:lang w:val="uk-UA"/>
              </w:rPr>
            </w:pPr>
            <w:r>
              <w:rPr>
                <w:lang w:val="uk-UA"/>
              </w:rPr>
              <w:t>Очікувані результати виконання</w:t>
            </w:r>
          </w:p>
        </w:tc>
        <w:tc>
          <w:tcPr>
            <w:tcW w:w="2472" w:type="pct"/>
            <w:tcBorders>
              <w:top w:val="single" w:sz="6" w:space="0" w:color="auto"/>
              <w:left w:val="single" w:sz="6" w:space="0" w:color="auto"/>
              <w:bottom w:val="single" w:sz="6" w:space="0" w:color="auto"/>
              <w:right w:val="single" w:sz="6" w:space="0" w:color="auto"/>
            </w:tcBorders>
            <w:hideMark/>
          </w:tcPr>
          <w:p w:rsidR="003E678B" w:rsidRDefault="003E678B">
            <w:pPr>
              <w:spacing w:line="276" w:lineRule="auto"/>
              <w:jc w:val="both"/>
              <w:rPr>
                <w:lang w:val="uk-UA"/>
              </w:rPr>
            </w:pPr>
            <w:r>
              <w:rPr>
                <w:lang w:val="uk-UA"/>
              </w:rPr>
              <w:t>Виконання Програми шляхом здійснення комплексу організаційних, правових, екологічно-економічних та інших заходів дасть змогу зупинити процеси деградації ґрунтового покриву, створити стійку систему нарощування біоресурсного потенціалу земель та підвищити економічну ефективність їх використання.</w:t>
            </w:r>
          </w:p>
        </w:tc>
      </w:tr>
      <w:tr w:rsidR="003E678B" w:rsidRPr="003E678B" w:rsidTr="003E678B">
        <w:trPr>
          <w:trHeight w:val="617"/>
        </w:trPr>
        <w:tc>
          <w:tcPr>
            <w:tcW w:w="365"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center"/>
              <w:rPr>
                <w:bCs/>
                <w:color w:val="000000"/>
                <w:lang w:val="uk-UA"/>
              </w:rPr>
            </w:pPr>
            <w:r>
              <w:rPr>
                <w:bCs/>
                <w:color w:val="000000"/>
                <w:lang w:val="uk-UA"/>
              </w:rPr>
              <w:t>7.</w:t>
            </w:r>
          </w:p>
        </w:tc>
        <w:tc>
          <w:tcPr>
            <w:tcW w:w="2163"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both"/>
              <w:rPr>
                <w:bCs/>
                <w:color w:val="000000"/>
                <w:lang w:val="uk-UA"/>
              </w:rPr>
            </w:pPr>
            <w:r>
              <w:rPr>
                <w:color w:val="000000"/>
                <w:lang w:val="uk-UA"/>
              </w:rPr>
              <w:t>Основні джерела фінансування Програми</w:t>
            </w:r>
          </w:p>
        </w:tc>
        <w:tc>
          <w:tcPr>
            <w:tcW w:w="2472" w:type="pct"/>
            <w:tcBorders>
              <w:top w:val="single" w:sz="6" w:space="0" w:color="auto"/>
              <w:left w:val="single" w:sz="6" w:space="0" w:color="auto"/>
              <w:bottom w:val="single" w:sz="6" w:space="0" w:color="auto"/>
              <w:right w:val="single" w:sz="6" w:space="0" w:color="auto"/>
            </w:tcBorders>
            <w:hideMark/>
          </w:tcPr>
          <w:p w:rsidR="003E678B" w:rsidRDefault="003E678B">
            <w:pPr>
              <w:spacing w:line="276" w:lineRule="auto"/>
              <w:jc w:val="both"/>
              <w:rPr>
                <w:lang w:val="uk-UA"/>
              </w:rPr>
            </w:pPr>
            <w:r>
              <w:rPr>
                <w:lang w:val="uk-UA"/>
              </w:rPr>
              <w:t>Державний, обласний та місцевий бюджети, інші джерела, які не заборонені чинним законодавством, кошти землевласників та землекористувачів</w:t>
            </w:r>
            <w:r w:rsidR="00187041">
              <w:rPr>
                <w:lang w:val="uk-UA"/>
              </w:rPr>
              <w:t>.</w:t>
            </w:r>
          </w:p>
        </w:tc>
      </w:tr>
      <w:tr w:rsidR="003E678B" w:rsidRPr="00A35ABE" w:rsidTr="003E678B">
        <w:trPr>
          <w:trHeight w:val="617"/>
        </w:trPr>
        <w:tc>
          <w:tcPr>
            <w:tcW w:w="365"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center"/>
              <w:rPr>
                <w:bCs/>
                <w:color w:val="000000"/>
                <w:lang w:val="uk-UA"/>
              </w:rPr>
            </w:pPr>
            <w:r>
              <w:rPr>
                <w:bCs/>
                <w:color w:val="000000"/>
                <w:lang w:val="uk-UA"/>
              </w:rPr>
              <w:t>8.</w:t>
            </w:r>
          </w:p>
        </w:tc>
        <w:tc>
          <w:tcPr>
            <w:tcW w:w="2163" w:type="pct"/>
            <w:tcBorders>
              <w:top w:val="single" w:sz="6" w:space="0" w:color="auto"/>
              <w:left w:val="single" w:sz="6" w:space="0" w:color="auto"/>
              <w:bottom w:val="single" w:sz="6" w:space="0" w:color="auto"/>
              <w:right w:val="single" w:sz="6" w:space="0" w:color="auto"/>
            </w:tcBorders>
            <w:hideMark/>
          </w:tcPr>
          <w:p w:rsidR="003E678B" w:rsidRDefault="003E678B">
            <w:pPr>
              <w:widowControl w:val="0"/>
              <w:spacing w:line="276" w:lineRule="auto"/>
              <w:jc w:val="both"/>
              <w:rPr>
                <w:color w:val="000000"/>
                <w:lang w:val="uk-UA"/>
              </w:rPr>
            </w:pPr>
            <w:r>
              <w:rPr>
                <w:color w:val="000000"/>
                <w:lang w:val="uk-UA"/>
              </w:rPr>
              <w:t>Контроль за виконанням Програми</w:t>
            </w:r>
          </w:p>
        </w:tc>
        <w:tc>
          <w:tcPr>
            <w:tcW w:w="2472" w:type="pct"/>
            <w:tcBorders>
              <w:top w:val="single" w:sz="6" w:space="0" w:color="auto"/>
              <w:left w:val="single" w:sz="6" w:space="0" w:color="auto"/>
              <w:bottom w:val="single" w:sz="6" w:space="0" w:color="auto"/>
              <w:right w:val="single" w:sz="6" w:space="0" w:color="auto"/>
            </w:tcBorders>
            <w:hideMark/>
          </w:tcPr>
          <w:p w:rsidR="003E678B" w:rsidRDefault="006F373F">
            <w:pPr>
              <w:pStyle w:val="a3"/>
              <w:spacing w:before="0" w:after="0" w:line="276" w:lineRule="auto"/>
              <w:jc w:val="both"/>
              <w:rPr>
                <w:color w:val="000000"/>
              </w:rPr>
            </w:pPr>
            <w:r>
              <w:t xml:space="preserve">Постійна комісія сільської </w:t>
            </w:r>
            <w:r w:rsidR="003E678B">
              <w:t xml:space="preserve">ради з </w:t>
            </w:r>
            <w:r>
              <w:t xml:space="preserve">питань </w:t>
            </w:r>
            <w:r w:rsidR="003E678B">
              <w:t>земельних</w:t>
            </w:r>
            <w:r>
              <w:t xml:space="preserve"> відносин, природокористування, пл</w:t>
            </w:r>
            <w:r w:rsidR="004A65D8">
              <w:t>анування території, будівництва</w:t>
            </w:r>
            <w:r>
              <w:t>, охорони історичних пам’яток, благоустрою та охорони навколишнього середовища</w:t>
            </w:r>
            <w:r w:rsidR="003E678B">
              <w:rPr>
                <w:color w:val="000000"/>
              </w:rPr>
              <w:t>.</w:t>
            </w:r>
          </w:p>
          <w:p w:rsidR="003E678B" w:rsidRPr="00941AFB" w:rsidRDefault="003E678B" w:rsidP="006F373F">
            <w:pPr>
              <w:spacing w:line="276" w:lineRule="auto"/>
              <w:jc w:val="both"/>
              <w:rPr>
                <w:b/>
                <w:color w:val="000000"/>
                <w:highlight w:val="yellow"/>
                <w:lang w:val="uk-UA"/>
              </w:rPr>
            </w:pPr>
            <w:r w:rsidRPr="00941AFB">
              <w:rPr>
                <w:rStyle w:val="ab"/>
                <w:b w:val="0"/>
                <w:color w:val="000000"/>
                <w:bdr w:val="none" w:sz="0" w:space="0" w:color="auto" w:frame="1"/>
                <w:shd w:val="clear" w:color="auto" w:fill="FFFFFF"/>
                <w:lang w:val="uk-UA"/>
              </w:rPr>
              <w:t xml:space="preserve">Постійна комісія </w:t>
            </w:r>
            <w:r w:rsidR="006F373F" w:rsidRPr="00941AFB">
              <w:rPr>
                <w:lang w:val="uk-UA"/>
              </w:rPr>
              <w:t>сільської</w:t>
            </w:r>
            <w:r w:rsidRPr="00941AFB">
              <w:rPr>
                <w:lang w:val="uk-UA"/>
              </w:rPr>
              <w:t xml:space="preserve"> ради</w:t>
            </w:r>
            <w:r w:rsidRPr="00941AFB">
              <w:rPr>
                <w:rStyle w:val="ab"/>
                <w:b w:val="0"/>
                <w:color w:val="000000"/>
                <w:bdr w:val="none" w:sz="0" w:space="0" w:color="auto" w:frame="1"/>
                <w:shd w:val="clear" w:color="auto" w:fill="FFFFFF"/>
                <w:lang w:val="uk-UA"/>
              </w:rPr>
              <w:t xml:space="preserve"> з питань </w:t>
            </w:r>
            <w:r w:rsidR="006F373F" w:rsidRPr="00941AFB">
              <w:rPr>
                <w:rStyle w:val="ab"/>
                <w:b w:val="0"/>
                <w:color w:val="000000"/>
                <w:bdr w:val="none" w:sz="0" w:space="0" w:color="auto" w:frame="1"/>
                <w:shd w:val="clear" w:color="auto" w:fill="FFFFFF"/>
                <w:lang w:val="uk-UA"/>
              </w:rPr>
              <w:t>фінансів, бюджету, планування соціально-економічного розвитку,</w:t>
            </w:r>
            <w:r w:rsidR="00BB281F" w:rsidRPr="00941AFB">
              <w:rPr>
                <w:rStyle w:val="ab"/>
                <w:b w:val="0"/>
                <w:color w:val="000000"/>
                <w:bdr w:val="none" w:sz="0" w:space="0" w:color="auto" w:frame="1"/>
                <w:shd w:val="clear" w:color="auto" w:fill="FFFFFF"/>
                <w:lang w:val="uk-UA"/>
              </w:rPr>
              <w:t xml:space="preserve"> інвестицій, </w:t>
            </w:r>
            <w:r w:rsidR="006F373F" w:rsidRPr="00941AFB">
              <w:rPr>
                <w:rStyle w:val="ab"/>
                <w:b w:val="0"/>
                <w:color w:val="000000"/>
                <w:bdr w:val="none" w:sz="0" w:space="0" w:color="auto" w:frame="1"/>
                <w:shd w:val="clear" w:color="auto" w:fill="FFFFFF"/>
                <w:lang w:val="uk-UA"/>
              </w:rPr>
              <w:t>міжнародного співробітництва та тарифів.</w:t>
            </w:r>
          </w:p>
        </w:tc>
      </w:tr>
    </w:tbl>
    <w:p w:rsidR="003E678B" w:rsidRDefault="003E678B" w:rsidP="003E678B">
      <w:pPr>
        <w:pStyle w:val="21"/>
        <w:ind w:right="-5"/>
        <w:rPr>
          <w:b/>
          <w:sz w:val="30"/>
          <w:szCs w:val="30"/>
        </w:rPr>
      </w:pPr>
    </w:p>
    <w:p w:rsidR="003E678B" w:rsidRDefault="004A7034" w:rsidP="004A7034">
      <w:pPr>
        <w:pStyle w:val="21"/>
        <w:numPr>
          <w:ilvl w:val="0"/>
          <w:numId w:val="6"/>
        </w:numPr>
        <w:ind w:right="-5"/>
        <w:jc w:val="center"/>
        <w:rPr>
          <w:b/>
          <w:szCs w:val="28"/>
        </w:rPr>
      </w:pPr>
      <w:r>
        <w:rPr>
          <w:b/>
          <w:szCs w:val="28"/>
        </w:rPr>
        <w:t xml:space="preserve">Визначення проблеми </w:t>
      </w:r>
      <w:r w:rsidR="003E678B" w:rsidRPr="004A7034">
        <w:rPr>
          <w:b/>
          <w:szCs w:val="28"/>
        </w:rPr>
        <w:t>на розв'язання якої спрямована Програма</w:t>
      </w:r>
    </w:p>
    <w:p w:rsidR="004A7034" w:rsidRPr="004A7034" w:rsidRDefault="004A7034" w:rsidP="004A7034">
      <w:pPr>
        <w:pStyle w:val="21"/>
        <w:ind w:left="720" w:right="-5"/>
        <w:rPr>
          <w:szCs w:val="28"/>
        </w:rPr>
      </w:pPr>
    </w:p>
    <w:p w:rsidR="003E678B" w:rsidRPr="004A7034" w:rsidRDefault="003E678B" w:rsidP="003E678B">
      <w:pPr>
        <w:jc w:val="both"/>
        <w:rPr>
          <w:sz w:val="28"/>
          <w:szCs w:val="28"/>
          <w:lang w:val="uk-UA"/>
        </w:rPr>
      </w:pPr>
      <w:r w:rsidRPr="004A7034">
        <w:rPr>
          <w:sz w:val="28"/>
          <w:szCs w:val="28"/>
          <w:lang w:val="uk-UA"/>
        </w:rPr>
        <w:t xml:space="preserve">          Дана Програма розроблена на підставі Земельного та Бюджетного кодексів  України, Закону України “Про землеустрій”, Закону України «Про охорону земель”, «Про оцінку землі», «Про державний земельний кадас</w:t>
      </w:r>
      <w:r w:rsidR="00827A3D">
        <w:rPr>
          <w:sz w:val="28"/>
          <w:szCs w:val="28"/>
          <w:lang w:val="uk-UA"/>
        </w:rPr>
        <w:t xml:space="preserve">тр», з метою здійснення заходів на території Чумаківської сільської територіальної громади та  </w:t>
      </w:r>
      <w:r w:rsidRPr="004A7034">
        <w:rPr>
          <w:sz w:val="28"/>
          <w:szCs w:val="28"/>
          <w:lang w:val="uk-UA"/>
        </w:rPr>
        <w:t>для створення ефективного механізму регулювання земельних відносин та державного управління земельними ресурсами, раціонального використання та охорони земель, розвитку ринку землі та ведення державного земельного кадастру, забезпечення ефективного використання земельних ресурсів, створення оптимальних умов для суттєвого збільшення соціального, інвестиційного і виробничого потенціалів землі, зростання її економічної цінності, забезпечення потреб населення і галузей економіки у земельних ресурсах.</w:t>
      </w:r>
    </w:p>
    <w:p w:rsidR="003E678B" w:rsidRPr="004A7034" w:rsidRDefault="003E678B" w:rsidP="003E678B">
      <w:pPr>
        <w:pStyle w:val="21"/>
        <w:ind w:right="-5" w:firstLine="540"/>
        <w:jc w:val="both"/>
        <w:rPr>
          <w:szCs w:val="28"/>
        </w:rPr>
      </w:pPr>
      <w:r w:rsidRPr="004A7034">
        <w:rPr>
          <w:szCs w:val="28"/>
        </w:rPr>
        <w:t>Результатом виконання Програми має стати підвищення ефективності раціонального</w:t>
      </w:r>
      <w:r w:rsidR="007C7442">
        <w:rPr>
          <w:szCs w:val="28"/>
        </w:rPr>
        <w:t xml:space="preserve"> </w:t>
      </w:r>
      <w:r w:rsidR="002C1612">
        <w:rPr>
          <w:szCs w:val="28"/>
        </w:rPr>
        <w:t>використання та охорони земель Ч</w:t>
      </w:r>
      <w:r w:rsidR="007C7442">
        <w:rPr>
          <w:szCs w:val="28"/>
        </w:rPr>
        <w:t>умаківської територіальної громади.</w:t>
      </w:r>
    </w:p>
    <w:p w:rsidR="003E678B" w:rsidRPr="004A7034" w:rsidRDefault="003E678B" w:rsidP="003E678B">
      <w:pPr>
        <w:pStyle w:val="21"/>
        <w:ind w:right="-5" w:firstLine="540"/>
        <w:jc w:val="both"/>
        <w:rPr>
          <w:szCs w:val="28"/>
        </w:rPr>
      </w:pPr>
      <w:r w:rsidRPr="004A7034">
        <w:rPr>
          <w:szCs w:val="28"/>
        </w:rPr>
        <w:lastRenderedPageBreak/>
        <w:t>Поряд із зростанням інвестиційного та виробничого потенціалі</w:t>
      </w:r>
      <w:r w:rsidR="004A7034">
        <w:rPr>
          <w:szCs w:val="28"/>
        </w:rPr>
        <w:t>в землі, як самостійного фактору</w:t>
      </w:r>
      <w:r w:rsidRPr="004A7034">
        <w:rPr>
          <w:szCs w:val="28"/>
        </w:rPr>
        <w:t xml:space="preserve"> економічного зростання, буде завершено здійснення більш важливих заходів і завдань, необхідних для подальшого розвитку земельних відносин, гарантування прав на землю, формування якісного екологічного середовища у громаді.    </w:t>
      </w:r>
    </w:p>
    <w:p w:rsidR="003E678B" w:rsidRPr="004A7034" w:rsidRDefault="003E678B" w:rsidP="003E678B">
      <w:pPr>
        <w:pStyle w:val="21"/>
        <w:ind w:right="-5" w:firstLine="540"/>
        <w:jc w:val="both"/>
        <w:rPr>
          <w:szCs w:val="28"/>
        </w:rPr>
      </w:pPr>
    </w:p>
    <w:p w:rsidR="003E678B" w:rsidRPr="004A7034" w:rsidRDefault="003E678B" w:rsidP="003E678B">
      <w:pPr>
        <w:ind w:right="-35" w:firstLine="702"/>
        <w:jc w:val="center"/>
        <w:rPr>
          <w:b/>
          <w:color w:val="000000"/>
          <w:sz w:val="28"/>
          <w:szCs w:val="28"/>
          <w:lang w:val="uk-UA"/>
        </w:rPr>
      </w:pPr>
      <w:r w:rsidRPr="004A7034">
        <w:rPr>
          <w:b/>
          <w:color w:val="000000"/>
          <w:sz w:val="28"/>
          <w:szCs w:val="28"/>
          <w:lang w:val="uk-UA"/>
        </w:rPr>
        <w:t>2. Мета та основні напрямки реалізації Програми</w:t>
      </w:r>
    </w:p>
    <w:p w:rsidR="003E678B" w:rsidRPr="004A7034" w:rsidRDefault="003E678B" w:rsidP="003E678B">
      <w:pPr>
        <w:ind w:right="-35" w:firstLine="702"/>
        <w:jc w:val="center"/>
        <w:rPr>
          <w:color w:val="000000"/>
          <w:sz w:val="28"/>
          <w:szCs w:val="28"/>
          <w:lang w:val="uk-UA"/>
        </w:rPr>
      </w:pPr>
    </w:p>
    <w:p w:rsidR="003E678B" w:rsidRPr="004A7034" w:rsidRDefault="003E678B" w:rsidP="003E678B">
      <w:pPr>
        <w:ind w:firstLine="709"/>
        <w:jc w:val="both"/>
        <w:rPr>
          <w:color w:val="000000"/>
          <w:sz w:val="28"/>
          <w:szCs w:val="28"/>
          <w:lang w:val="uk-UA"/>
        </w:rPr>
      </w:pPr>
      <w:r w:rsidRPr="004A7034">
        <w:rPr>
          <w:color w:val="000000"/>
          <w:sz w:val="28"/>
          <w:szCs w:val="28"/>
          <w:lang w:val="uk-UA"/>
        </w:rPr>
        <w:t>Основною метою Програми є:</w:t>
      </w:r>
    </w:p>
    <w:p w:rsidR="003E678B" w:rsidRPr="004A7034" w:rsidRDefault="003E678B" w:rsidP="003E678B">
      <w:pPr>
        <w:ind w:firstLine="709"/>
        <w:jc w:val="both"/>
        <w:rPr>
          <w:color w:val="000000"/>
          <w:sz w:val="28"/>
          <w:szCs w:val="28"/>
          <w:lang w:val="uk-UA"/>
        </w:rPr>
      </w:pPr>
      <w:r w:rsidRPr="004A7034">
        <w:rPr>
          <w:color w:val="000000"/>
          <w:sz w:val="28"/>
          <w:szCs w:val="28"/>
          <w:lang w:val="uk-UA"/>
        </w:rPr>
        <w:t>- проведення державної політики, спрямованої на збалансоване забезпечення потреб населення і галузей економіки у земельних ресурсах;</w:t>
      </w:r>
    </w:p>
    <w:p w:rsidR="003E678B" w:rsidRPr="004A7034" w:rsidRDefault="003E678B" w:rsidP="003E678B">
      <w:pPr>
        <w:ind w:firstLine="720"/>
        <w:jc w:val="both"/>
        <w:rPr>
          <w:sz w:val="28"/>
          <w:szCs w:val="28"/>
          <w:lang w:val="uk-UA"/>
        </w:rPr>
      </w:pPr>
      <w:bookmarkStart w:id="1" w:name="OLE_LINK2"/>
      <w:bookmarkStart w:id="2" w:name="OLE_LINK1"/>
      <w:r w:rsidRPr="004A7034">
        <w:rPr>
          <w:color w:val="000000"/>
          <w:sz w:val="28"/>
          <w:szCs w:val="28"/>
          <w:lang w:val="uk-UA"/>
        </w:rPr>
        <w:t xml:space="preserve">- здійснення заходів для створення ефективного механізму регулювання земельних відносин та державного управління земельними ресурсами, </w:t>
      </w:r>
      <w:r w:rsidRPr="004A7034">
        <w:rPr>
          <w:sz w:val="28"/>
          <w:szCs w:val="28"/>
          <w:lang w:val="uk-UA"/>
        </w:rPr>
        <w:t>раціонального використання та охорони земель, розвитку ринку землі та ведення державного земельного кадастру;</w:t>
      </w:r>
    </w:p>
    <w:p w:rsidR="003E678B" w:rsidRPr="004A7034" w:rsidRDefault="003E678B" w:rsidP="003E678B">
      <w:pPr>
        <w:ind w:firstLine="720"/>
        <w:jc w:val="both"/>
        <w:rPr>
          <w:sz w:val="28"/>
          <w:szCs w:val="28"/>
          <w:lang w:val="uk-UA"/>
        </w:rPr>
      </w:pPr>
      <w:r w:rsidRPr="004A7034">
        <w:rPr>
          <w:sz w:val="28"/>
          <w:szCs w:val="28"/>
          <w:lang w:val="uk-UA"/>
        </w:rPr>
        <w:t>- забезпечення ефективного використання земельних ресурсів, підвищення цінності земельних ресурсів, захист земель від виснаження, деградації, забруднення, створення оптимальних умов для суттєвого збільшення соціального, інвестиційної і виробничого потенціалів землі, зростання її економічної цінності</w:t>
      </w:r>
      <w:bookmarkEnd w:id="1"/>
      <w:bookmarkEnd w:id="2"/>
      <w:r w:rsidRPr="004A7034">
        <w:rPr>
          <w:sz w:val="28"/>
          <w:szCs w:val="28"/>
          <w:lang w:val="uk-UA"/>
        </w:rPr>
        <w:t>;</w:t>
      </w:r>
    </w:p>
    <w:p w:rsidR="003E678B" w:rsidRPr="004A7034" w:rsidRDefault="003E678B" w:rsidP="003E678B">
      <w:pPr>
        <w:jc w:val="both"/>
        <w:rPr>
          <w:sz w:val="28"/>
          <w:szCs w:val="28"/>
          <w:lang w:val="uk-UA"/>
        </w:rPr>
      </w:pPr>
      <w:r w:rsidRPr="004A7034">
        <w:rPr>
          <w:sz w:val="28"/>
          <w:szCs w:val="28"/>
          <w:lang w:val="uk-UA"/>
        </w:rPr>
        <w:t xml:space="preserve">  </w:t>
      </w:r>
      <w:r w:rsidRPr="004A7034">
        <w:rPr>
          <w:sz w:val="28"/>
          <w:szCs w:val="28"/>
          <w:lang w:val="uk-UA"/>
        </w:rPr>
        <w:tab/>
        <w:t>- збереження ландшафтного і біологічного різноманіття та створення екологічних умов проживання населення і провадження господарської діяльності на території громади.</w:t>
      </w:r>
    </w:p>
    <w:p w:rsidR="003E678B" w:rsidRPr="004A7034" w:rsidRDefault="003E678B" w:rsidP="003E678B">
      <w:pPr>
        <w:jc w:val="both"/>
        <w:rPr>
          <w:sz w:val="28"/>
          <w:szCs w:val="28"/>
          <w:lang w:val="uk-UA"/>
        </w:rPr>
      </w:pPr>
      <w:r w:rsidRPr="004A7034">
        <w:rPr>
          <w:sz w:val="28"/>
          <w:szCs w:val="28"/>
          <w:lang w:val="uk-UA"/>
        </w:rPr>
        <w:t xml:space="preserve">     </w:t>
      </w:r>
      <w:r w:rsidR="004A7034">
        <w:rPr>
          <w:sz w:val="28"/>
          <w:szCs w:val="28"/>
          <w:lang w:val="uk-UA"/>
        </w:rPr>
        <w:t>Основні напрямки П</w:t>
      </w:r>
      <w:r w:rsidRPr="004A7034">
        <w:rPr>
          <w:sz w:val="28"/>
          <w:szCs w:val="28"/>
          <w:lang w:val="uk-UA"/>
        </w:rPr>
        <w:t>рограми це:</w:t>
      </w:r>
    </w:p>
    <w:p w:rsidR="003E678B" w:rsidRPr="004A7034" w:rsidRDefault="003E678B" w:rsidP="003E678B">
      <w:pPr>
        <w:numPr>
          <w:ilvl w:val="0"/>
          <w:numId w:val="2"/>
        </w:numPr>
        <w:jc w:val="both"/>
        <w:rPr>
          <w:sz w:val="28"/>
          <w:szCs w:val="28"/>
          <w:lang w:val="uk-UA"/>
        </w:rPr>
      </w:pPr>
      <w:r w:rsidRPr="004A7034">
        <w:rPr>
          <w:sz w:val="28"/>
          <w:szCs w:val="28"/>
          <w:lang w:val="uk-UA"/>
        </w:rPr>
        <w:t>забезпечення подальшого розвитку відносин власності на землю;</w:t>
      </w:r>
    </w:p>
    <w:p w:rsidR="003E678B" w:rsidRPr="004A7034" w:rsidRDefault="003E678B" w:rsidP="003E678B">
      <w:pPr>
        <w:numPr>
          <w:ilvl w:val="0"/>
          <w:numId w:val="2"/>
        </w:numPr>
        <w:jc w:val="both"/>
        <w:rPr>
          <w:sz w:val="28"/>
          <w:szCs w:val="28"/>
          <w:lang w:val="uk-UA"/>
        </w:rPr>
      </w:pPr>
      <w:r w:rsidRPr="004A7034">
        <w:rPr>
          <w:sz w:val="28"/>
          <w:szCs w:val="28"/>
          <w:lang w:val="uk-UA"/>
        </w:rPr>
        <w:t>розвиток ринку земель;</w:t>
      </w:r>
    </w:p>
    <w:p w:rsidR="003E678B" w:rsidRPr="004A7034" w:rsidRDefault="003E678B" w:rsidP="003E678B">
      <w:pPr>
        <w:numPr>
          <w:ilvl w:val="0"/>
          <w:numId w:val="2"/>
        </w:numPr>
        <w:jc w:val="both"/>
        <w:rPr>
          <w:sz w:val="28"/>
          <w:szCs w:val="28"/>
          <w:lang w:val="uk-UA"/>
        </w:rPr>
      </w:pPr>
      <w:r w:rsidRPr="004A7034">
        <w:rPr>
          <w:sz w:val="28"/>
          <w:szCs w:val="28"/>
          <w:lang w:val="uk-UA"/>
        </w:rPr>
        <w:t>будівництво, реконструкція, розширення, улаштування протиерозійних, гідротехнічних, меліоративних систем;</w:t>
      </w:r>
    </w:p>
    <w:p w:rsidR="003E678B" w:rsidRPr="004A7034" w:rsidRDefault="003E678B" w:rsidP="003E678B">
      <w:pPr>
        <w:numPr>
          <w:ilvl w:val="0"/>
          <w:numId w:val="2"/>
        </w:numPr>
        <w:jc w:val="both"/>
        <w:rPr>
          <w:sz w:val="28"/>
          <w:szCs w:val="28"/>
          <w:lang w:val="uk-UA"/>
        </w:rPr>
      </w:pPr>
      <w:r w:rsidRPr="004A7034">
        <w:rPr>
          <w:sz w:val="28"/>
          <w:szCs w:val="28"/>
          <w:lang w:val="uk-UA"/>
        </w:rPr>
        <w:t>впровадження заходів щодо використання та охорони земель і підвищення родючості ґрунтів;</w:t>
      </w:r>
    </w:p>
    <w:p w:rsidR="003E678B" w:rsidRPr="004A7034" w:rsidRDefault="003E678B" w:rsidP="003E678B">
      <w:pPr>
        <w:numPr>
          <w:ilvl w:val="0"/>
          <w:numId w:val="2"/>
        </w:numPr>
        <w:jc w:val="both"/>
        <w:rPr>
          <w:sz w:val="28"/>
          <w:szCs w:val="28"/>
          <w:lang w:val="uk-UA"/>
        </w:rPr>
      </w:pPr>
      <w:r w:rsidRPr="004A7034">
        <w:rPr>
          <w:sz w:val="28"/>
          <w:szCs w:val="28"/>
          <w:lang w:val="uk-UA"/>
        </w:rPr>
        <w:t xml:space="preserve">впровадження </w:t>
      </w:r>
      <w:r w:rsidR="00146701" w:rsidRPr="004A7034">
        <w:rPr>
          <w:sz w:val="28"/>
          <w:szCs w:val="28"/>
          <w:lang w:val="uk-UA"/>
        </w:rPr>
        <w:t>ґрунтозахисної</w:t>
      </w:r>
      <w:r w:rsidRPr="004A7034">
        <w:rPr>
          <w:sz w:val="28"/>
          <w:szCs w:val="28"/>
          <w:lang w:val="uk-UA"/>
        </w:rPr>
        <w:t xml:space="preserve"> системи, рекультивація порушених земель та відновлення родючого шару ґрунту  під час проведення робіт, пов’язаних з порушенням земель;</w:t>
      </w:r>
    </w:p>
    <w:p w:rsidR="003E678B" w:rsidRPr="004A7034" w:rsidRDefault="003E678B" w:rsidP="003E678B">
      <w:pPr>
        <w:numPr>
          <w:ilvl w:val="0"/>
          <w:numId w:val="2"/>
        </w:numPr>
        <w:jc w:val="both"/>
        <w:rPr>
          <w:sz w:val="28"/>
          <w:szCs w:val="28"/>
          <w:lang w:val="uk-UA"/>
        </w:rPr>
      </w:pPr>
      <w:r w:rsidRPr="004A7034">
        <w:rPr>
          <w:sz w:val="28"/>
          <w:szCs w:val="28"/>
          <w:lang w:val="uk-UA"/>
        </w:rPr>
        <w:t>організація м</w:t>
      </w:r>
      <w:r w:rsidR="00146701" w:rsidRPr="004A7034">
        <w:rPr>
          <w:sz w:val="28"/>
          <w:szCs w:val="28"/>
          <w:lang w:val="uk-UA"/>
        </w:rPr>
        <w:t xml:space="preserve">оніторингу земель Чумаківської </w:t>
      </w:r>
      <w:r w:rsidRPr="004A7034">
        <w:rPr>
          <w:sz w:val="28"/>
          <w:szCs w:val="28"/>
          <w:lang w:val="uk-UA"/>
        </w:rPr>
        <w:t>територіальної громади, здійснення повної інвентаризації земель та формування її нормативної грошової оцінки, розроблення нормативів використання земельних ресурсів, ведення земельного кадастру, розроблення документації з землеустрою та використання інших організаційних, проектних та землевпорядних робіт тощо;</w:t>
      </w:r>
    </w:p>
    <w:p w:rsidR="003E678B" w:rsidRPr="004A7034" w:rsidRDefault="003E678B" w:rsidP="003E678B">
      <w:pPr>
        <w:numPr>
          <w:ilvl w:val="0"/>
          <w:numId w:val="2"/>
        </w:numPr>
        <w:jc w:val="both"/>
        <w:rPr>
          <w:sz w:val="28"/>
          <w:szCs w:val="28"/>
          <w:lang w:val="uk-UA"/>
        </w:rPr>
      </w:pPr>
      <w:r w:rsidRPr="004A7034">
        <w:rPr>
          <w:sz w:val="28"/>
          <w:szCs w:val="28"/>
          <w:lang w:val="uk-UA"/>
        </w:rPr>
        <w:t>розмежування земель державної та комунальної власності, встановлення меж земельних ділянок усіх форм власності;</w:t>
      </w:r>
    </w:p>
    <w:p w:rsidR="003E678B" w:rsidRPr="004A7034" w:rsidRDefault="003E678B" w:rsidP="003E678B">
      <w:pPr>
        <w:numPr>
          <w:ilvl w:val="0"/>
          <w:numId w:val="2"/>
        </w:numPr>
        <w:jc w:val="both"/>
        <w:rPr>
          <w:sz w:val="28"/>
          <w:szCs w:val="28"/>
          <w:lang w:val="uk-UA"/>
        </w:rPr>
      </w:pPr>
      <w:r w:rsidRPr="004A7034">
        <w:rPr>
          <w:sz w:val="28"/>
          <w:szCs w:val="28"/>
          <w:lang w:val="uk-UA"/>
        </w:rPr>
        <w:t>забезпечення безперешкодної реалізації громадянами, юридичними особами та державою права власності на землю;</w:t>
      </w:r>
    </w:p>
    <w:p w:rsidR="003E678B" w:rsidRPr="004A7034" w:rsidRDefault="003E678B" w:rsidP="003E678B">
      <w:pPr>
        <w:numPr>
          <w:ilvl w:val="0"/>
          <w:numId w:val="2"/>
        </w:numPr>
        <w:jc w:val="both"/>
        <w:rPr>
          <w:sz w:val="28"/>
          <w:szCs w:val="28"/>
          <w:lang w:val="uk-UA"/>
        </w:rPr>
      </w:pPr>
      <w:r w:rsidRPr="004A7034">
        <w:rPr>
          <w:sz w:val="28"/>
          <w:szCs w:val="28"/>
          <w:lang w:val="uk-UA"/>
        </w:rPr>
        <w:t>створення умов для рівноправної участі територіальної громади у розвитку ринку землі.</w:t>
      </w:r>
    </w:p>
    <w:p w:rsidR="003E678B" w:rsidRPr="004A7034" w:rsidRDefault="003E678B" w:rsidP="003E678B">
      <w:pPr>
        <w:jc w:val="both"/>
        <w:rPr>
          <w:sz w:val="28"/>
          <w:szCs w:val="28"/>
          <w:lang w:val="uk-UA"/>
        </w:rPr>
      </w:pPr>
      <w:r w:rsidRPr="004A7034">
        <w:rPr>
          <w:sz w:val="28"/>
          <w:szCs w:val="28"/>
          <w:lang w:val="uk-UA"/>
        </w:rPr>
        <w:lastRenderedPageBreak/>
        <w:t xml:space="preserve">            У процесі реалізації Програми здійснюватиметься земельно-кадастрова інвентаризація території населених пунктів громади, формування раціональних меж розмежування земель державної і комунальної власності.</w:t>
      </w:r>
    </w:p>
    <w:p w:rsidR="003E678B" w:rsidRPr="004A7034" w:rsidRDefault="003E678B" w:rsidP="003E678B">
      <w:pPr>
        <w:pStyle w:val="21"/>
        <w:ind w:right="-5"/>
        <w:jc w:val="both"/>
        <w:rPr>
          <w:szCs w:val="28"/>
        </w:rPr>
      </w:pPr>
    </w:p>
    <w:p w:rsidR="003E678B" w:rsidRPr="004A7034" w:rsidRDefault="003E678B" w:rsidP="003E678B">
      <w:pPr>
        <w:ind w:left="360"/>
        <w:jc w:val="center"/>
        <w:rPr>
          <w:b/>
          <w:sz w:val="28"/>
          <w:szCs w:val="28"/>
          <w:lang w:val="uk-UA"/>
        </w:rPr>
      </w:pPr>
      <w:r w:rsidRPr="004A7034">
        <w:rPr>
          <w:b/>
          <w:sz w:val="28"/>
          <w:szCs w:val="28"/>
          <w:lang w:val="uk-UA"/>
        </w:rPr>
        <w:t>3. Шляхи і способи розв’язання проблем.</w:t>
      </w:r>
    </w:p>
    <w:p w:rsidR="003E678B" w:rsidRPr="004A7034" w:rsidRDefault="003E678B" w:rsidP="003E678B">
      <w:pPr>
        <w:ind w:left="360"/>
        <w:jc w:val="center"/>
        <w:rPr>
          <w:sz w:val="28"/>
          <w:szCs w:val="28"/>
          <w:lang w:val="uk-UA"/>
        </w:rPr>
      </w:pPr>
    </w:p>
    <w:p w:rsidR="003E678B" w:rsidRPr="004A7034" w:rsidRDefault="003E678B" w:rsidP="003E678B">
      <w:pPr>
        <w:ind w:firstLine="360"/>
        <w:jc w:val="both"/>
        <w:rPr>
          <w:sz w:val="28"/>
          <w:szCs w:val="28"/>
          <w:lang w:val="uk-UA"/>
        </w:rPr>
      </w:pPr>
      <w:r w:rsidRPr="004A7034">
        <w:rPr>
          <w:sz w:val="28"/>
          <w:szCs w:val="28"/>
          <w:lang w:val="uk-UA"/>
        </w:rPr>
        <w:t xml:space="preserve">Програма має сприяти активізації процесу загального розвитку земельних відносин та докорінно поліпшити охорону </w:t>
      </w:r>
      <w:r w:rsidR="00BB281F" w:rsidRPr="004A7034">
        <w:rPr>
          <w:sz w:val="28"/>
          <w:szCs w:val="28"/>
          <w:lang w:val="uk-UA"/>
        </w:rPr>
        <w:t>земельних ресурсів Чумаківської</w:t>
      </w:r>
      <w:r w:rsidRPr="004A7034">
        <w:rPr>
          <w:sz w:val="28"/>
          <w:szCs w:val="28"/>
          <w:lang w:val="uk-UA"/>
        </w:rPr>
        <w:t xml:space="preserve"> територіальної громади.</w:t>
      </w:r>
    </w:p>
    <w:p w:rsidR="003E678B" w:rsidRPr="004A7034" w:rsidRDefault="003E678B" w:rsidP="003E678B">
      <w:pPr>
        <w:ind w:firstLine="360"/>
        <w:jc w:val="both"/>
        <w:rPr>
          <w:sz w:val="28"/>
          <w:szCs w:val="28"/>
          <w:lang w:val="uk-UA"/>
        </w:rPr>
      </w:pPr>
      <w:r w:rsidRPr="004A7034">
        <w:rPr>
          <w:sz w:val="28"/>
          <w:szCs w:val="28"/>
          <w:lang w:val="uk-UA"/>
        </w:rPr>
        <w:t>Для розв’язання проблем, пов’язаних з раціональним використанням та охороною земель на т</w:t>
      </w:r>
      <w:r w:rsidR="00BB281F" w:rsidRPr="004A7034">
        <w:rPr>
          <w:sz w:val="28"/>
          <w:szCs w:val="28"/>
          <w:lang w:val="uk-UA"/>
        </w:rPr>
        <w:t xml:space="preserve">ериторії Чумаківської </w:t>
      </w:r>
      <w:r w:rsidRPr="004A7034">
        <w:rPr>
          <w:sz w:val="28"/>
          <w:szCs w:val="28"/>
          <w:lang w:val="uk-UA"/>
        </w:rPr>
        <w:t>територіальної громади, необхідно здійснити заходи із землеустрою, а саме:</w:t>
      </w:r>
    </w:p>
    <w:p w:rsidR="003E678B" w:rsidRPr="004A7034" w:rsidRDefault="003E678B" w:rsidP="003E678B">
      <w:pPr>
        <w:pStyle w:val="a8"/>
        <w:numPr>
          <w:ilvl w:val="0"/>
          <w:numId w:val="3"/>
        </w:numPr>
        <w:jc w:val="both"/>
        <w:rPr>
          <w:sz w:val="28"/>
          <w:szCs w:val="28"/>
          <w:lang w:val="uk-UA"/>
        </w:rPr>
      </w:pPr>
      <w:r w:rsidRPr="004A7034">
        <w:rPr>
          <w:sz w:val="28"/>
          <w:szCs w:val="28"/>
          <w:lang w:val="uk-UA"/>
        </w:rPr>
        <w:t>проведення аналізу стану використання та охорони з</w:t>
      </w:r>
      <w:r w:rsidR="00BB281F" w:rsidRPr="004A7034">
        <w:rPr>
          <w:sz w:val="28"/>
          <w:szCs w:val="28"/>
          <w:lang w:val="uk-UA"/>
        </w:rPr>
        <w:t>емель на території Чумаківської</w:t>
      </w:r>
      <w:r w:rsidRPr="004A7034">
        <w:rPr>
          <w:sz w:val="28"/>
          <w:szCs w:val="28"/>
          <w:lang w:val="uk-UA"/>
        </w:rPr>
        <w:t xml:space="preserve"> територіальної громади;</w:t>
      </w:r>
    </w:p>
    <w:p w:rsidR="003E678B" w:rsidRPr="004A7034" w:rsidRDefault="003E678B" w:rsidP="003E678B">
      <w:pPr>
        <w:numPr>
          <w:ilvl w:val="0"/>
          <w:numId w:val="3"/>
        </w:numPr>
        <w:jc w:val="both"/>
        <w:rPr>
          <w:sz w:val="28"/>
          <w:szCs w:val="28"/>
          <w:lang w:val="uk-UA"/>
        </w:rPr>
      </w:pPr>
      <w:r w:rsidRPr="004A7034">
        <w:rPr>
          <w:sz w:val="28"/>
          <w:szCs w:val="28"/>
          <w:lang w:val="uk-UA"/>
        </w:rPr>
        <w:t>встановлення меж адміністративно-територіальних одиниць громади;</w:t>
      </w:r>
    </w:p>
    <w:p w:rsidR="003E678B" w:rsidRPr="004A7034" w:rsidRDefault="003E678B" w:rsidP="003E678B">
      <w:pPr>
        <w:numPr>
          <w:ilvl w:val="0"/>
          <w:numId w:val="3"/>
        </w:numPr>
        <w:jc w:val="both"/>
        <w:rPr>
          <w:sz w:val="28"/>
          <w:szCs w:val="28"/>
          <w:lang w:val="uk-UA"/>
        </w:rPr>
      </w:pPr>
      <w:r w:rsidRPr="004A7034">
        <w:rPr>
          <w:sz w:val="28"/>
          <w:szCs w:val="28"/>
          <w:lang w:val="uk-UA"/>
        </w:rPr>
        <w:t>інвентаризації земель населених пунктів громади;</w:t>
      </w:r>
    </w:p>
    <w:p w:rsidR="003E678B" w:rsidRPr="004A7034" w:rsidRDefault="003E678B" w:rsidP="003E678B">
      <w:pPr>
        <w:numPr>
          <w:ilvl w:val="0"/>
          <w:numId w:val="3"/>
        </w:numPr>
        <w:jc w:val="both"/>
        <w:rPr>
          <w:sz w:val="28"/>
          <w:szCs w:val="28"/>
          <w:lang w:val="uk-UA"/>
        </w:rPr>
      </w:pPr>
      <w:r w:rsidRPr="004A7034">
        <w:rPr>
          <w:sz w:val="28"/>
          <w:szCs w:val="28"/>
          <w:lang w:val="uk-UA"/>
        </w:rPr>
        <w:t xml:space="preserve"> встановлення меж водоохоронних зон та прибережних смуг для забезпечення раціонального використання природоохоронної території з режимом обмеженої господарської діяльності;</w:t>
      </w:r>
    </w:p>
    <w:p w:rsidR="003E678B" w:rsidRPr="004A7034" w:rsidRDefault="003E678B" w:rsidP="003E678B">
      <w:pPr>
        <w:numPr>
          <w:ilvl w:val="0"/>
          <w:numId w:val="3"/>
        </w:numPr>
        <w:shd w:val="clear" w:color="auto" w:fill="FFFFFF"/>
        <w:spacing w:before="100" w:beforeAutospacing="1" w:after="100" w:afterAutospacing="1"/>
        <w:jc w:val="both"/>
        <w:rPr>
          <w:sz w:val="28"/>
          <w:szCs w:val="28"/>
          <w:lang w:val="uk-UA"/>
        </w:rPr>
      </w:pPr>
      <w:r w:rsidRPr="004A7034">
        <w:rPr>
          <w:sz w:val="28"/>
          <w:szCs w:val="28"/>
          <w:lang w:val="uk-UA"/>
        </w:rPr>
        <w:t xml:space="preserve">виявлення та повернення самовільно зайнятих земельних </w:t>
      </w:r>
      <w:r w:rsidR="00D90CF1">
        <w:rPr>
          <w:sz w:val="28"/>
          <w:szCs w:val="28"/>
          <w:lang w:val="uk-UA"/>
        </w:rPr>
        <w:t xml:space="preserve">ділянок і приведення їх у стан </w:t>
      </w:r>
      <w:r w:rsidRPr="004A7034">
        <w:rPr>
          <w:sz w:val="28"/>
          <w:szCs w:val="28"/>
          <w:lang w:val="uk-UA"/>
        </w:rPr>
        <w:t>придатний для подальшого використання;</w:t>
      </w:r>
    </w:p>
    <w:p w:rsidR="003E678B" w:rsidRPr="004A7034" w:rsidRDefault="003E678B" w:rsidP="003E678B">
      <w:pPr>
        <w:numPr>
          <w:ilvl w:val="0"/>
          <w:numId w:val="3"/>
        </w:numPr>
        <w:shd w:val="clear" w:color="auto" w:fill="FFFFFF"/>
        <w:spacing w:before="100" w:beforeAutospacing="1" w:after="100" w:afterAutospacing="1"/>
        <w:jc w:val="both"/>
        <w:rPr>
          <w:sz w:val="28"/>
          <w:szCs w:val="28"/>
          <w:lang w:val="uk-UA"/>
        </w:rPr>
      </w:pPr>
      <w:r w:rsidRPr="004A7034">
        <w:rPr>
          <w:sz w:val="28"/>
          <w:szCs w:val="28"/>
          <w:lang w:val="uk-UA"/>
        </w:rPr>
        <w:t>оновлення планово-картографічних матеріалів;</w:t>
      </w:r>
    </w:p>
    <w:p w:rsidR="003E678B" w:rsidRPr="004A7034" w:rsidRDefault="003E678B" w:rsidP="003E678B">
      <w:pPr>
        <w:numPr>
          <w:ilvl w:val="0"/>
          <w:numId w:val="3"/>
        </w:numPr>
        <w:shd w:val="clear" w:color="auto" w:fill="FFFFFF"/>
        <w:spacing w:before="100" w:beforeAutospacing="1" w:after="100" w:afterAutospacing="1"/>
        <w:jc w:val="both"/>
        <w:rPr>
          <w:sz w:val="28"/>
          <w:szCs w:val="28"/>
          <w:lang w:val="uk-UA"/>
        </w:rPr>
      </w:pPr>
      <w:r w:rsidRPr="004A7034">
        <w:rPr>
          <w:sz w:val="28"/>
          <w:szCs w:val="28"/>
          <w:lang w:val="uk-UA"/>
        </w:rPr>
        <w:t>проведення рекультивації порушених земель;</w:t>
      </w:r>
    </w:p>
    <w:p w:rsidR="00BB281F" w:rsidRPr="004A7034" w:rsidRDefault="00BB281F" w:rsidP="003E678B">
      <w:pPr>
        <w:numPr>
          <w:ilvl w:val="0"/>
          <w:numId w:val="3"/>
        </w:numPr>
        <w:shd w:val="clear" w:color="auto" w:fill="FFFFFF"/>
        <w:spacing w:before="100" w:beforeAutospacing="1" w:after="100" w:afterAutospacing="1"/>
        <w:jc w:val="both"/>
        <w:rPr>
          <w:sz w:val="28"/>
          <w:szCs w:val="28"/>
          <w:lang w:val="uk-UA"/>
        </w:rPr>
      </w:pPr>
      <w:r w:rsidRPr="004A7034">
        <w:rPr>
          <w:sz w:val="28"/>
          <w:szCs w:val="28"/>
          <w:lang w:val="uk-UA"/>
        </w:rPr>
        <w:t>проведення робіт з нормативного грошової оцінки земель Чумаківської територіальної громади;</w:t>
      </w:r>
    </w:p>
    <w:p w:rsidR="003E678B" w:rsidRPr="004A7034" w:rsidRDefault="003E678B" w:rsidP="003E678B">
      <w:pPr>
        <w:numPr>
          <w:ilvl w:val="0"/>
          <w:numId w:val="3"/>
        </w:numPr>
        <w:shd w:val="clear" w:color="auto" w:fill="FFFFFF"/>
        <w:spacing w:before="100" w:beforeAutospacing="1" w:after="100" w:afterAutospacing="1"/>
        <w:jc w:val="both"/>
        <w:rPr>
          <w:sz w:val="28"/>
          <w:szCs w:val="28"/>
          <w:lang w:val="uk-UA"/>
        </w:rPr>
      </w:pPr>
      <w:r w:rsidRPr="004A7034">
        <w:rPr>
          <w:sz w:val="28"/>
          <w:szCs w:val="28"/>
          <w:lang w:val="uk-UA"/>
        </w:rPr>
        <w:t>проведення робіт з нормативної грошової оцінки земель населених пунктів громади;</w:t>
      </w:r>
    </w:p>
    <w:p w:rsidR="003E678B" w:rsidRPr="004A7034" w:rsidRDefault="003E678B" w:rsidP="003E678B">
      <w:pPr>
        <w:numPr>
          <w:ilvl w:val="0"/>
          <w:numId w:val="3"/>
        </w:numPr>
        <w:shd w:val="clear" w:color="auto" w:fill="FFFFFF"/>
        <w:spacing w:before="100" w:beforeAutospacing="1" w:after="100" w:afterAutospacing="1"/>
        <w:jc w:val="both"/>
        <w:rPr>
          <w:sz w:val="28"/>
          <w:szCs w:val="28"/>
          <w:lang w:val="uk-UA"/>
        </w:rPr>
      </w:pPr>
      <w:r w:rsidRPr="004A7034">
        <w:rPr>
          <w:sz w:val="28"/>
          <w:szCs w:val="28"/>
          <w:lang w:val="uk-UA"/>
        </w:rPr>
        <w:t>запровадження ефективних механізмів ринку землі, у тому числі проведення земельних торгів у формі аукціону;</w:t>
      </w:r>
    </w:p>
    <w:p w:rsidR="003E678B" w:rsidRPr="004A7034" w:rsidRDefault="003E678B" w:rsidP="003E678B">
      <w:pPr>
        <w:numPr>
          <w:ilvl w:val="0"/>
          <w:numId w:val="3"/>
        </w:numPr>
        <w:shd w:val="clear" w:color="auto" w:fill="FFFFFF"/>
        <w:spacing w:before="100" w:beforeAutospacing="1" w:after="100" w:afterAutospacing="1"/>
        <w:jc w:val="both"/>
        <w:rPr>
          <w:sz w:val="28"/>
          <w:szCs w:val="28"/>
          <w:lang w:val="uk-UA"/>
        </w:rPr>
      </w:pPr>
      <w:r w:rsidRPr="004A7034">
        <w:rPr>
          <w:sz w:val="28"/>
          <w:szCs w:val="28"/>
          <w:lang w:val="uk-UA"/>
        </w:rPr>
        <w:t>проведення заходів з меліорації земель та забезпечення функціонування об’єктів інженерної інфраструктури меліоративних систем у належному стані;</w:t>
      </w:r>
    </w:p>
    <w:p w:rsidR="003E678B" w:rsidRPr="004A7034" w:rsidRDefault="003E678B" w:rsidP="003E678B">
      <w:pPr>
        <w:numPr>
          <w:ilvl w:val="0"/>
          <w:numId w:val="3"/>
        </w:numPr>
        <w:jc w:val="both"/>
        <w:rPr>
          <w:b/>
          <w:sz w:val="28"/>
          <w:szCs w:val="28"/>
          <w:lang w:val="uk-UA"/>
        </w:rPr>
      </w:pPr>
      <w:r w:rsidRPr="004A7034">
        <w:rPr>
          <w:sz w:val="28"/>
          <w:szCs w:val="28"/>
          <w:lang w:val="uk-UA"/>
        </w:rPr>
        <w:t>оформлення правовстановлюючих документів на право користування земельними ділянками комунальними установами, встановлення (відновлення) меж земельних ділянок комунальної власності;</w:t>
      </w:r>
    </w:p>
    <w:p w:rsidR="003E678B" w:rsidRPr="004A7034" w:rsidRDefault="00D90CF1" w:rsidP="003E678B">
      <w:pPr>
        <w:numPr>
          <w:ilvl w:val="0"/>
          <w:numId w:val="3"/>
        </w:numPr>
        <w:jc w:val="both"/>
        <w:rPr>
          <w:sz w:val="28"/>
          <w:szCs w:val="28"/>
          <w:lang w:val="uk-UA"/>
        </w:rPr>
      </w:pPr>
      <w:r>
        <w:rPr>
          <w:sz w:val="28"/>
          <w:szCs w:val="28"/>
          <w:lang w:val="uk-UA"/>
        </w:rPr>
        <w:t>розробка проє</w:t>
      </w:r>
      <w:r w:rsidR="003E678B" w:rsidRPr="004A7034">
        <w:rPr>
          <w:sz w:val="28"/>
          <w:szCs w:val="28"/>
          <w:lang w:val="uk-UA"/>
        </w:rPr>
        <w:t>ктів землеустрою, що забезпечують еколого-економічне обґрунтування сівозмін та впорядкування угідь;</w:t>
      </w:r>
    </w:p>
    <w:p w:rsidR="003E678B" w:rsidRPr="004A7034" w:rsidRDefault="003E678B" w:rsidP="003E678B">
      <w:pPr>
        <w:numPr>
          <w:ilvl w:val="0"/>
          <w:numId w:val="3"/>
        </w:numPr>
        <w:shd w:val="clear" w:color="auto" w:fill="FFFFFF"/>
        <w:spacing w:before="100" w:beforeAutospacing="1" w:after="100" w:afterAutospacing="1"/>
        <w:jc w:val="both"/>
        <w:rPr>
          <w:sz w:val="28"/>
          <w:szCs w:val="28"/>
          <w:lang w:val="uk-UA"/>
        </w:rPr>
      </w:pPr>
      <w:r w:rsidRPr="004A7034">
        <w:rPr>
          <w:sz w:val="28"/>
          <w:szCs w:val="28"/>
          <w:lang w:val="uk-UA"/>
        </w:rPr>
        <w:t xml:space="preserve">запровадження внутрішніх правил регулювання земельних відносин, пов’язаних з наданням громадянам у користування або у власність земельних ділянок для будівництва і обслуговування житлового будинку, господарських будівель і споруд та ведення особистого господарства на території </w:t>
      </w:r>
      <w:r w:rsidR="00BB281F" w:rsidRPr="004A7034">
        <w:rPr>
          <w:sz w:val="28"/>
          <w:szCs w:val="28"/>
          <w:lang w:val="uk-UA"/>
        </w:rPr>
        <w:t xml:space="preserve"> Чумаківської</w:t>
      </w:r>
      <w:r w:rsidRPr="004A7034">
        <w:rPr>
          <w:sz w:val="28"/>
          <w:szCs w:val="28"/>
          <w:lang w:val="uk-UA"/>
        </w:rPr>
        <w:t xml:space="preserve"> територіальної громади.</w:t>
      </w:r>
    </w:p>
    <w:p w:rsidR="003E678B" w:rsidRPr="004A7034" w:rsidRDefault="003E678B" w:rsidP="003E678B">
      <w:pPr>
        <w:tabs>
          <w:tab w:val="num" w:pos="0"/>
        </w:tabs>
        <w:ind w:firstLine="720"/>
        <w:jc w:val="center"/>
        <w:rPr>
          <w:b/>
          <w:sz w:val="28"/>
          <w:szCs w:val="28"/>
          <w:lang w:val="uk-UA"/>
        </w:rPr>
      </w:pPr>
      <w:r w:rsidRPr="004A7034">
        <w:rPr>
          <w:b/>
          <w:sz w:val="28"/>
          <w:szCs w:val="28"/>
          <w:lang w:val="uk-UA"/>
        </w:rPr>
        <w:t>4. Основні цілі і завдання Програми</w:t>
      </w:r>
    </w:p>
    <w:p w:rsidR="003E678B" w:rsidRPr="004A7034" w:rsidRDefault="003E678B" w:rsidP="003E678B">
      <w:pPr>
        <w:tabs>
          <w:tab w:val="num" w:pos="0"/>
        </w:tabs>
        <w:ind w:firstLine="720"/>
        <w:jc w:val="center"/>
        <w:rPr>
          <w:sz w:val="28"/>
          <w:szCs w:val="28"/>
          <w:lang w:val="uk-UA"/>
        </w:rPr>
      </w:pPr>
    </w:p>
    <w:p w:rsidR="003E678B" w:rsidRPr="004A7034" w:rsidRDefault="003E678B" w:rsidP="003E678B">
      <w:pPr>
        <w:ind w:firstLine="720"/>
        <w:jc w:val="both"/>
        <w:rPr>
          <w:sz w:val="28"/>
          <w:szCs w:val="28"/>
          <w:lang w:val="uk-UA"/>
        </w:rPr>
      </w:pPr>
      <w:r w:rsidRPr="004A7034">
        <w:rPr>
          <w:sz w:val="28"/>
          <w:szCs w:val="28"/>
          <w:lang w:val="uk-UA"/>
        </w:rPr>
        <w:lastRenderedPageBreak/>
        <w:t>Основними стратегічними цілями Програми є забезпечення пріоритету вимог екобезпеки у процесі використання земель, раціональне розміщення та оптимальне забезпечення земельними ресурсами виробничих сил, гармонійне поєднання господарської діяльності з охороною довкілля, підвищення родючості ґрунтів на землях сільськогосподарського призначення, захист ґрунтів від ерозії та створення на цій основі умов зростання обсягів виробництва сільськогосподарської продукції для зміцнення продовольчої безпеки країни.</w:t>
      </w:r>
    </w:p>
    <w:p w:rsidR="003E678B" w:rsidRPr="004A7034" w:rsidRDefault="003E678B" w:rsidP="003E678B">
      <w:pPr>
        <w:ind w:firstLine="720"/>
        <w:jc w:val="both"/>
        <w:rPr>
          <w:sz w:val="28"/>
          <w:szCs w:val="28"/>
          <w:lang w:val="uk-UA"/>
        </w:rPr>
      </w:pPr>
      <w:r w:rsidRPr="004A7034">
        <w:rPr>
          <w:sz w:val="28"/>
          <w:szCs w:val="28"/>
          <w:lang w:val="uk-UA"/>
        </w:rPr>
        <w:t>Основними завданнями Програми є:</w:t>
      </w:r>
    </w:p>
    <w:p w:rsidR="003E678B" w:rsidRPr="004A7034" w:rsidRDefault="003E678B" w:rsidP="003E678B">
      <w:pPr>
        <w:ind w:firstLine="720"/>
        <w:jc w:val="both"/>
        <w:rPr>
          <w:sz w:val="28"/>
          <w:szCs w:val="28"/>
          <w:lang w:val="uk-UA"/>
        </w:rPr>
      </w:pPr>
      <w:r w:rsidRPr="004A7034">
        <w:rPr>
          <w:sz w:val="28"/>
          <w:szCs w:val="28"/>
          <w:lang w:val="uk-UA"/>
        </w:rPr>
        <w:t>- проведення аналізу стану використання та охорони земель з урахуванням використання ресурсів біосфери, які забезпечують її відтворення, функціональну рівновагу та еволюцію як бази соціально-економічного розвитку суспільства;</w:t>
      </w:r>
    </w:p>
    <w:p w:rsidR="003E678B" w:rsidRPr="004A7034" w:rsidRDefault="003E678B" w:rsidP="003E678B">
      <w:pPr>
        <w:ind w:firstLine="720"/>
        <w:jc w:val="both"/>
        <w:rPr>
          <w:sz w:val="28"/>
          <w:szCs w:val="28"/>
          <w:lang w:val="uk-UA"/>
        </w:rPr>
      </w:pPr>
      <w:r w:rsidRPr="004A7034">
        <w:rPr>
          <w:sz w:val="28"/>
          <w:szCs w:val="28"/>
          <w:lang w:val="uk-UA"/>
        </w:rPr>
        <w:t>- виявлення резервів земельних ресурсів, придатних для використання за цільовим призначенням у різних галузях економіки;</w:t>
      </w:r>
    </w:p>
    <w:p w:rsidR="003E678B" w:rsidRPr="004A7034" w:rsidRDefault="003E678B" w:rsidP="003E678B">
      <w:pPr>
        <w:ind w:firstLine="720"/>
        <w:jc w:val="both"/>
        <w:rPr>
          <w:sz w:val="28"/>
          <w:szCs w:val="28"/>
          <w:lang w:val="uk-UA"/>
        </w:rPr>
      </w:pPr>
      <w:r w:rsidRPr="004A7034">
        <w:rPr>
          <w:sz w:val="28"/>
          <w:szCs w:val="28"/>
          <w:lang w:val="uk-UA"/>
        </w:rPr>
        <w:t>- проведення порівняльного аналізу намірів та потреб використання земель, визначених у загальнодержавних та регіональних програмах економічного, науково-технічного, соціального, національно-культурного розвитку, охорони довкілля, інших програмах, схемах розвитку галузей економіки, з визначенням можливих шляхів та оптимального варіанту розв’язання проблемних питань;</w:t>
      </w:r>
    </w:p>
    <w:p w:rsidR="003E678B" w:rsidRPr="004A7034" w:rsidRDefault="003E678B" w:rsidP="003E678B">
      <w:pPr>
        <w:ind w:firstLine="720"/>
        <w:jc w:val="both"/>
        <w:rPr>
          <w:sz w:val="28"/>
          <w:szCs w:val="28"/>
          <w:lang w:val="uk-UA"/>
        </w:rPr>
      </w:pPr>
      <w:r w:rsidRPr="004A7034">
        <w:rPr>
          <w:sz w:val="28"/>
          <w:szCs w:val="28"/>
          <w:lang w:val="uk-UA"/>
        </w:rPr>
        <w:t>- перерозподіл земель  між галузями економіки, виходячи з придатності земель для використання за цільовим призначенням, обґрунтування та в</w:t>
      </w:r>
      <w:r w:rsidR="00C65D5A">
        <w:rPr>
          <w:sz w:val="28"/>
          <w:szCs w:val="28"/>
          <w:lang w:val="uk-UA"/>
        </w:rPr>
        <w:t>рахування всіх складових деграда</w:t>
      </w:r>
      <w:r w:rsidRPr="004A7034">
        <w:rPr>
          <w:sz w:val="28"/>
          <w:szCs w:val="28"/>
          <w:lang w:val="uk-UA"/>
        </w:rPr>
        <w:t>ційних  процесів і явищ на землях усіх категорій та форм власності;</w:t>
      </w:r>
    </w:p>
    <w:p w:rsidR="003E678B" w:rsidRPr="004A7034" w:rsidRDefault="003E678B" w:rsidP="003E678B">
      <w:pPr>
        <w:ind w:firstLine="720"/>
        <w:jc w:val="both"/>
        <w:rPr>
          <w:sz w:val="28"/>
          <w:szCs w:val="28"/>
          <w:lang w:val="uk-UA"/>
        </w:rPr>
      </w:pPr>
      <w:r w:rsidRPr="004A7034">
        <w:rPr>
          <w:sz w:val="28"/>
          <w:szCs w:val="28"/>
          <w:lang w:val="uk-UA"/>
        </w:rPr>
        <w:t>- призупинення процесів деградації земель і падіння родючості ґрунтів;</w:t>
      </w:r>
    </w:p>
    <w:p w:rsidR="003E678B" w:rsidRPr="004A7034" w:rsidRDefault="003E678B" w:rsidP="003E678B">
      <w:pPr>
        <w:ind w:firstLine="720"/>
        <w:jc w:val="both"/>
        <w:rPr>
          <w:sz w:val="28"/>
          <w:szCs w:val="28"/>
          <w:lang w:val="uk-UA"/>
        </w:rPr>
      </w:pPr>
      <w:r w:rsidRPr="004A7034">
        <w:rPr>
          <w:sz w:val="28"/>
          <w:szCs w:val="28"/>
          <w:lang w:val="uk-UA"/>
        </w:rPr>
        <w:t>- впровадження заходів щодо відтворення родючості ґрунтів на техногенно забруднених землях сільськогосподарського призначення;</w:t>
      </w:r>
    </w:p>
    <w:p w:rsidR="003E678B" w:rsidRPr="004A7034" w:rsidRDefault="003E678B" w:rsidP="003E678B">
      <w:pPr>
        <w:ind w:firstLine="720"/>
        <w:jc w:val="both"/>
        <w:rPr>
          <w:sz w:val="28"/>
          <w:szCs w:val="28"/>
          <w:lang w:val="uk-UA"/>
        </w:rPr>
      </w:pPr>
      <w:r w:rsidRPr="004A7034">
        <w:rPr>
          <w:sz w:val="28"/>
          <w:szCs w:val="28"/>
          <w:lang w:val="uk-UA"/>
        </w:rPr>
        <w:t xml:space="preserve">- формування регіональних і місцевих банків даних про якісний стан ґрунтів і забезпечення функціонування інформаційно-аналітичної системи щодо відвернення негативних процесів та ліквідації їх наслідків, планування </w:t>
      </w:r>
      <w:r w:rsidR="00E37A5F">
        <w:rPr>
          <w:sz w:val="28"/>
          <w:szCs w:val="28"/>
          <w:lang w:val="uk-UA"/>
        </w:rPr>
        <w:t>ґрунтозахисних та інших заходів;</w:t>
      </w:r>
    </w:p>
    <w:p w:rsidR="003E678B" w:rsidRPr="00286A9A" w:rsidRDefault="00286A9A" w:rsidP="00286A9A">
      <w:pPr>
        <w:jc w:val="both"/>
        <w:rPr>
          <w:sz w:val="28"/>
          <w:szCs w:val="28"/>
          <w:lang w:val="uk-UA"/>
        </w:rPr>
      </w:pPr>
      <w:r>
        <w:rPr>
          <w:sz w:val="28"/>
          <w:szCs w:val="28"/>
          <w:lang w:val="uk-UA"/>
        </w:rPr>
        <w:t xml:space="preserve">   </w:t>
      </w:r>
      <w:r w:rsidRPr="00286A9A">
        <w:rPr>
          <w:sz w:val="28"/>
          <w:szCs w:val="28"/>
          <w:lang w:val="uk-UA"/>
        </w:rPr>
        <w:t xml:space="preserve">       -  </w:t>
      </w:r>
      <w:r w:rsidR="003E678B" w:rsidRPr="00286A9A">
        <w:rPr>
          <w:sz w:val="28"/>
          <w:szCs w:val="28"/>
          <w:lang w:val="uk-UA"/>
        </w:rPr>
        <w:t>запобігання деградаційним процесам ґрунтового покриву та мінімізації їх наслідків, зокрема на землях сільськогосподарського призначення шляхом впровадження ґрунтозахисних технологій та інших заходів щодо охорони родючості ґрунтів;</w:t>
      </w:r>
    </w:p>
    <w:p w:rsidR="003E678B" w:rsidRPr="004A7034" w:rsidRDefault="00286A9A" w:rsidP="00286A9A">
      <w:pPr>
        <w:pStyle w:val="aa"/>
        <w:ind w:left="284"/>
        <w:jc w:val="both"/>
        <w:rPr>
          <w:sz w:val="28"/>
          <w:szCs w:val="28"/>
          <w:lang w:val="uk-UA"/>
        </w:rPr>
      </w:pPr>
      <w:r>
        <w:rPr>
          <w:sz w:val="28"/>
          <w:szCs w:val="28"/>
          <w:lang w:val="uk-UA"/>
        </w:rPr>
        <w:t xml:space="preserve">        - </w:t>
      </w:r>
      <w:r w:rsidR="003E678B" w:rsidRPr="004A7034">
        <w:rPr>
          <w:sz w:val="28"/>
          <w:szCs w:val="28"/>
          <w:lang w:val="uk-UA"/>
        </w:rPr>
        <w:t>здійснення консервації деградованих, малопродуктивних та техногенно забруднених земель;</w:t>
      </w:r>
    </w:p>
    <w:p w:rsidR="003E678B" w:rsidRPr="004A7034" w:rsidRDefault="00286A9A" w:rsidP="00286A9A">
      <w:pPr>
        <w:pStyle w:val="aa"/>
        <w:ind w:left="284"/>
        <w:jc w:val="both"/>
        <w:rPr>
          <w:sz w:val="28"/>
          <w:szCs w:val="28"/>
          <w:lang w:val="uk-UA"/>
        </w:rPr>
      </w:pPr>
      <w:r>
        <w:rPr>
          <w:sz w:val="28"/>
          <w:szCs w:val="28"/>
          <w:lang w:val="uk-UA"/>
        </w:rPr>
        <w:t xml:space="preserve">        - </w:t>
      </w:r>
      <w:r w:rsidR="003E678B" w:rsidRPr="004A7034">
        <w:rPr>
          <w:sz w:val="28"/>
          <w:szCs w:val="28"/>
          <w:lang w:val="uk-UA"/>
        </w:rPr>
        <w:t>резервування земель для природно-заповідного та іншого природоохоронного, оздоровчого, рекреаційного та історико-культурного використання;</w:t>
      </w:r>
    </w:p>
    <w:p w:rsidR="003E678B" w:rsidRPr="004A7034" w:rsidRDefault="00286A9A" w:rsidP="00286A9A">
      <w:pPr>
        <w:pStyle w:val="aa"/>
        <w:ind w:left="284"/>
        <w:jc w:val="both"/>
        <w:rPr>
          <w:sz w:val="28"/>
          <w:szCs w:val="28"/>
          <w:lang w:val="uk-UA"/>
        </w:rPr>
      </w:pPr>
      <w:r>
        <w:rPr>
          <w:sz w:val="28"/>
          <w:szCs w:val="28"/>
          <w:lang w:val="uk-UA"/>
        </w:rPr>
        <w:t xml:space="preserve">        - </w:t>
      </w:r>
      <w:r w:rsidR="003E678B" w:rsidRPr="004A7034">
        <w:rPr>
          <w:sz w:val="28"/>
          <w:szCs w:val="28"/>
          <w:lang w:val="uk-UA"/>
        </w:rPr>
        <w:t>пріоритетності екологічної безпеки та дотримання екологічних вимог охорони земель у процесі землевпорядкування територій;</w:t>
      </w:r>
    </w:p>
    <w:p w:rsidR="003E678B" w:rsidRPr="004A7034" w:rsidRDefault="00286A9A" w:rsidP="00286A9A">
      <w:pPr>
        <w:pStyle w:val="aa"/>
        <w:ind w:left="284"/>
        <w:jc w:val="both"/>
        <w:rPr>
          <w:sz w:val="28"/>
          <w:szCs w:val="28"/>
          <w:lang w:val="uk-UA"/>
        </w:rPr>
      </w:pPr>
      <w:r>
        <w:rPr>
          <w:sz w:val="28"/>
          <w:szCs w:val="28"/>
          <w:lang w:val="uk-UA"/>
        </w:rPr>
        <w:t xml:space="preserve">        - </w:t>
      </w:r>
      <w:r w:rsidR="003E678B" w:rsidRPr="004A7034">
        <w:rPr>
          <w:sz w:val="28"/>
          <w:szCs w:val="28"/>
          <w:lang w:val="uk-UA"/>
        </w:rPr>
        <w:t>обмеження вилучення (викупу) особливо цінних земель, зокрема сільськогосподарського призначення, для несільськогосподарських потреб;</w:t>
      </w:r>
    </w:p>
    <w:p w:rsidR="003E678B" w:rsidRPr="004A7034" w:rsidRDefault="00286A9A" w:rsidP="00286A9A">
      <w:pPr>
        <w:pStyle w:val="aa"/>
        <w:ind w:left="284"/>
        <w:jc w:val="both"/>
        <w:rPr>
          <w:sz w:val="28"/>
          <w:szCs w:val="28"/>
          <w:lang w:val="uk-UA"/>
        </w:rPr>
      </w:pPr>
      <w:r>
        <w:rPr>
          <w:sz w:val="28"/>
          <w:szCs w:val="28"/>
          <w:lang w:val="uk-UA"/>
        </w:rPr>
        <w:t xml:space="preserve">        - </w:t>
      </w:r>
      <w:r w:rsidR="003E678B" w:rsidRPr="004A7034">
        <w:rPr>
          <w:sz w:val="28"/>
          <w:szCs w:val="28"/>
          <w:lang w:val="uk-UA"/>
        </w:rPr>
        <w:t>пріоритетності здійснення превентивних заходів щодо земель, які ще не зазнали деградації чи зазнали її незначною мірою.</w:t>
      </w:r>
    </w:p>
    <w:p w:rsidR="003E678B" w:rsidRPr="004A7034" w:rsidRDefault="003E678B" w:rsidP="003E678B">
      <w:pPr>
        <w:pStyle w:val="aa"/>
        <w:ind w:left="284"/>
        <w:jc w:val="both"/>
        <w:rPr>
          <w:sz w:val="28"/>
          <w:szCs w:val="28"/>
          <w:lang w:val="uk-UA"/>
        </w:rPr>
      </w:pPr>
    </w:p>
    <w:p w:rsidR="00EA5FB0" w:rsidRDefault="00EA5FB0" w:rsidP="003E678B">
      <w:pPr>
        <w:pStyle w:val="a6"/>
        <w:tabs>
          <w:tab w:val="num" w:pos="0"/>
        </w:tabs>
        <w:spacing w:after="0"/>
        <w:ind w:left="0"/>
        <w:rPr>
          <w:b/>
          <w:sz w:val="28"/>
          <w:szCs w:val="28"/>
        </w:rPr>
      </w:pPr>
    </w:p>
    <w:p w:rsidR="003E678B" w:rsidRPr="004A7034" w:rsidRDefault="003E678B" w:rsidP="003E678B">
      <w:pPr>
        <w:pStyle w:val="a6"/>
        <w:tabs>
          <w:tab w:val="num" w:pos="0"/>
        </w:tabs>
        <w:spacing w:after="0"/>
        <w:ind w:left="0"/>
        <w:rPr>
          <w:b/>
          <w:sz w:val="28"/>
          <w:szCs w:val="28"/>
        </w:rPr>
      </w:pPr>
      <w:r w:rsidRPr="004A7034">
        <w:rPr>
          <w:b/>
          <w:sz w:val="28"/>
          <w:szCs w:val="28"/>
        </w:rPr>
        <w:lastRenderedPageBreak/>
        <w:t>4.1. Встановлення і зміни меж адміністративно-територіальних утворень</w:t>
      </w:r>
    </w:p>
    <w:p w:rsidR="003E678B" w:rsidRPr="004A7034" w:rsidRDefault="003E678B" w:rsidP="003E678B">
      <w:pPr>
        <w:pStyle w:val="a6"/>
        <w:widowControl w:val="0"/>
        <w:tabs>
          <w:tab w:val="num" w:pos="0"/>
        </w:tabs>
        <w:spacing w:after="0"/>
        <w:rPr>
          <w:sz w:val="28"/>
          <w:szCs w:val="28"/>
        </w:rPr>
      </w:pPr>
    </w:p>
    <w:p w:rsidR="003E678B" w:rsidRPr="004A7034" w:rsidRDefault="003E678B" w:rsidP="003E678B">
      <w:pPr>
        <w:ind w:firstLine="708"/>
        <w:jc w:val="both"/>
        <w:rPr>
          <w:sz w:val="28"/>
          <w:szCs w:val="28"/>
          <w:lang w:val="uk-UA"/>
        </w:rPr>
      </w:pPr>
      <w:r w:rsidRPr="004A7034">
        <w:rPr>
          <w:sz w:val="28"/>
          <w:szCs w:val="28"/>
          <w:lang w:val="uk-UA"/>
        </w:rPr>
        <w:t xml:space="preserve">Одним із вагомих заходів землевпорядкування є встановлення меж територіально-адміністративних одиниць громади. Чітко сформована територія меж </w:t>
      </w:r>
      <w:r w:rsidR="007376E3">
        <w:rPr>
          <w:sz w:val="28"/>
          <w:szCs w:val="28"/>
          <w:lang w:val="uk-UA"/>
        </w:rPr>
        <w:t>сільської</w:t>
      </w:r>
      <w:r w:rsidRPr="004A7034">
        <w:rPr>
          <w:sz w:val="28"/>
          <w:szCs w:val="28"/>
          <w:lang w:val="uk-UA"/>
        </w:rPr>
        <w:t xml:space="preserve"> ради створює умови для самостійного вирішення </w:t>
      </w:r>
      <w:r w:rsidR="007376E3">
        <w:rPr>
          <w:sz w:val="28"/>
          <w:szCs w:val="28"/>
          <w:lang w:val="uk-UA"/>
        </w:rPr>
        <w:t>сільською</w:t>
      </w:r>
      <w:r w:rsidRPr="004A7034">
        <w:rPr>
          <w:sz w:val="28"/>
          <w:szCs w:val="28"/>
          <w:lang w:val="uk-UA"/>
        </w:rPr>
        <w:t xml:space="preserve"> радою усіх питань місцевого життя за законодавством України та п</w:t>
      </w:r>
      <w:r w:rsidR="007376E3">
        <w:rPr>
          <w:sz w:val="28"/>
          <w:szCs w:val="28"/>
          <w:lang w:val="uk-UA"/>
        </w:rPr>
        <w:t>овної економічної самостійності.</w:t>
      </w:r>
    </w:p>
    <w:p w:rsidR="003E678B" w:rsidRPr="004A7034" w:rsidRDefault="003E678B" w:rsidP="003E678B">
      <w:pPr>
        <w:ind w:firstLine="708"/>
        <w:jc w:val="both"/>
        <w:rPr>
          <w:sz w:val="28"/>
          <w:szCs w:val="28"/>
          <w:lang w:val="uk-UA"/>
        </w:rPr>
      </w:pPr>
      <w:r w:rsidRPr="004A7034">
        <w:rPr>
          <w:sz w:val="28"/>
          <w:szCs w:val="28"/>
          <w:lang w:val="uk-UA"/>
        </w:rPr>
        <w:t>На теперішній час існуючі межи населених пунктів громади зазнали значних змін і не відповідають сучасним вимогам. Це має негативний вплив на розвиток громади, управління земельними ресурсами</w:t>
      </w:r>
      <w:r w:rsidRPr="004A7034">
        <w:rPr>
          <w:color w:val="000000"/>
          <w:sz w:val="28"/>
          <w:szCs w:val="28"/>
          <w:lang w:val="uk-UA"/>
        </w:rPr>
        <w:t>, формування адекватної системи оподаткування.</w:t>
      </w:r>
    </w:p>
    <w:p w:rsidR="003E678B" w:rsidRPr="004A7034" w:rsidRDefault="003E678B" w:rsidP="003E678B">
      <w:pPr>
        <w:tabs>
          <w:tab w:val="num" w:pos="0"/>
        </w:tabs>
        <w:ind w:firstLine="720"/>
        <w:jc w:val="both"/>
        <w:rPr>
          <w:color w:val="000000"/>
          <w:sz w:val="28"/>
          <w:szCs w:val="28"/>
          <w:lang w:val="uk-UA"/>
        </w:rPr>
      </w:pPr>
      <w:r w:rsidRPr="004A7034">
        <w:rPr>
          <w:color w:val="000000"/>
          <w:sz w:val="28"/>
          <w:szCs w:val="28"/>
          <w:lang w:val="uk-UA"/>
        </w:rPr>
        <w:t xml:space="preserve">Для усунення цієї проблеми програмою передбачається реалізація головних завдань щодо подальшого реформування земельних відносин в громаді шляхом обґрунтованого формування територій та встановлення і зміни меж населених пунктів. </w:t>
      </w:r>
    </w:p>
    <w:p w:rsidR="003E678B" w:rsidRPr="004A7034" w:rsidRDefault="003E678B" w:rsidP="003E678B">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r w:rsidRPr="004A7034">
        <w:rPr>
          <w:color w:val="000000"/>
          <w:sz w:val="28"/>
          <w:szCs w:val="28"/>
          <w:lang w:val="uk-UA"/>
        </w:rPr>
        <w:t>Для встановлення і зміни меж адміністративно-територіал</w:t>
      </w:r>
      <w:r w:rsidR="007376E3">
        <w:rPr>
          <w:color w:val="000000"/>
          <w:sz w:val="28"/>
          <w:szCs w:val="28"/>
          <w:lang w:val="uk-UA"/>
        </w:rPr>
        <w:t xml:space="preserve">ьних утворень розробляються </w:t>
      </w:r>
      <w:proofErr w:type="spellStart"/>
      <w:r w:rsidR="007376E3">
        <w:rPr>
          <w:color w:val="000000"/>
          <w:sz w:val="28"/>
          <w:szCs w:val="28"/>
          <w:lang w:val="uk-UA"/>
        </w:rPr>
        <w:t>проє</w:t>
      </w:r>
      <w:r w:rsidRPr="004A7034">
        <w:rPr>
          <w:color w:val="000000"/>
          <w:sz w:val="28"/>
          <w:szCs w:val="28"/>
          <w:lang w:val="uk-UA"/>
        </w:rPr>
        <w:t>кти</w:t>
      </w:r>
      <w:proofErr w:type="spellEnd"/>
      <w:r w:rsidRPr="004A7034">
        <w:rPr>
          <w:color w:val="000000"/>
          <w:sz w:val="28"/>
          <w:szCs w:val="28"/>
          <w:lang w:val="uk-UA"/>
        </w:rPr>
        <w:t xml:space="preserve"> землеустрою щодо встановлення і зміни меж відповідних адміністративно-територіальних утворень.</w:t>
      </w:r>
    </w:p>
    <w:p w:rsidR="003E678B" w:rsidRPr="004A7034" w:rsidRDefault="007376E3" w:rsidP="003E678B">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color w:val="000000"/>
          <w:sz w:val="28"/>
          <w:szCs w:val="28"/>
          <w:lang w:val="uk-UA"/>
        </w:rPr>
      </w:pPr>
      <w:bookmarkStart w:id="3" w:name="293"/>
      <w:bookmarkEnd w:id="3"/>
      <w:proofErr w:type="spellStart"/>
      <w:r>
        <w:rPr>
          <w:color w:val="000000"/>
          <w:sz w:val="28"/>
          <w:szCs w:val="28"/>
          <w:lang w:val="uk-UA"/>
        </w:rPr>
        <w:t>Проє</w:t>
      </w:r>
      <w:r w:rsidR="003E678B" w:rsidRPr="004A7034">
        <w:rPr>
          <w:color w:val="000000"/>
          <w:sz w:val="28"/>
          <w:szCs w:val="28"/>
          <w:lang w:val="uk-UA"/>
        </w:rPr>
        <w:t>кти</w:t>
      </w:r>
      <w:proofErr w:type="spellEnd"/>
      <w:r w:rsidR="003E678B" w:rsidRPr="004A7034">
        <w:rPr>
          <w:color w:val="000000"/>
          <w:sz w:val="28"/>
          <w:szCs w:val="28"/>
          <w:lang w:val="uk-UA"/>
        </w:rPr>
        <w:t xml:space="preserve"> землеустрою щодо встановлення і зміни меж адміністративно-територіальних утворень розробляються для створення повноцінного життєвого середовища та створення сприятливих умов їх територіального розвитку, забезпечення ефективного використання потенціалу територій із збереженням їх природних ландшафтів та історико-культурної цінності, з урахуванням інтересів власників земельних ділянок, землекористувачів, у тому числі орендарів, і затвердженої містобудівної документації.</w:t>
      </w:r>
    </w:p>
    <w:p w:rsidR="003E678B" w:rsidRPr="004A7034" w:rsidRDefault="007376E3" w:rsidP="003E678B">
      <w:pPr>
        <w:pStyle w:val="a6"/>
        <w:tabs>
          <w:tab w:val="num" w:pos="0"/>
        </w:tabs>
        <w:spacing w:after="0"/>
        <w:ind w:left="0" w:firstLine="720"/>
        <w:jc w:val="both"/>
        <w:rPr>
          <w:sz w:val="28"/>
          <w:szCs w:val="28"/>
        </w:rPr>
      </w:pPr>
      <w:proofErr w:type="spellStart"/>
      <w:r>
        <w:rPr>
          <w:sz w:val="28"/>
          <w:szCs w:val="28"/>
        </w:rPr>
        <w:t>Проє</w:t>
      </w:r>
      <w:r w:rsidR="003E678B" w:rsidRPr="004A7034">
        <w:rPr>
          <w:sz w:val="28"/>
          <w:szCs w:val="28"/>
        </w:rPr>
        <w:t>кти</w:t>
      </w:r>
      <w:proofErr w:type="spellEnd"/>
      <w:r w:rsidR="003E678B" w:rsidRPr="004A7034">
        <w:rPr>
          <w:sz w:val="28"/>
          <w:szCs w:val="28"/>
        </w:rPr>
        <w:t xml:space="preserve"> формування територій і встановлення меж населених пунктів складаються з метою створення територіальних умов для самостійного вирішення міською  радою та її виконавчими органами усіх питань місцевого життя, виходячи з інтересів населення, що проживає на даній території, на підставі законодавства України та повної економічної самостійності.</w:t>
      </w:r>
    </w:p>
    <w:p w:rsidR="003E678B" w:rsidRPr="004A7034" w:rsidRDefault="003E678B" w:rsidP="003E678B">
      <w:pPr>
        <w:pStyle w:val="HTML"/>
        <w:ind w:firstLine="720"/>
        <w:jc w:val="both"/>
        <w:rPr>
          <w:rFonts w:ascii="Times New Roman" w:hAnsi="Times New Roman" w:cs="Times New Roman"/>
          <w:sz w:val="28"/>
          <w:szCs w:val="28"/>
          <w:lang w:val="uk-UA"/>
        </w:rPr>
      </w:pPr>
      <w:r w:rsidRPr="004A7034">
        <w:rPr>
          <w:rFonts w:ascii="Times New Roman" w:hAnsi="Times New Roman" w:cs="Times New Roman"/>
          <w:sz w:val="28"/>
          <w:szCs w:val="28"/>
          <w:lang w:val="uk-UA"/>
        </w:rPr>
        <w:t>Обґрунтоване формування території та встановлення меж населених пунктів дасть можливість упорядкувати адміністративно-територіальний поділ, вирішити питання соціального захисту населення, розміщення забудови, раціонального використання земель громади, справедливого оподаткування та ведення контролю за використанням і охороною земель.</w:t>
      </w:r>
    </w:p>
    <w:p w:rsidR="003E678B" w:rsidRPr="004A7034" w:rsidRDefault="003E678B" w:rsidP="003E678B">
      <w:pPr>
        <w:tabs>
          <w:tab w:val="num" w:pos="0"/>
        </w:tabs>
        <w:rPr>
          <w:b/>
          <w:sz w:val="28"/>
          <w:szCs w:val="28"/>
          <w:lang w:val="uk-UA"/>
        </w:rPr>
      </w:pPr>
    </w:p>
    <w:p w:rsidR="003E678B" w:rsidRPr="004A7034" w:rsidRDefault="003E678B" w:rsidP="003E678B">
      <w:pPr>
        <w:tabs>
          <w:tab w:val="num" w:pos="0"/>
        </w:tabs>
        <w:rPr>
          <w:b/>
          <w:sz w:val="28"/>
          <w:szCs w:val="28"/>
          <w:lang w:val="uk-UA"/>
        </w:rPr>
      </w:pPr>
      <w:r w:rsidRPr="004A7034">
        <w:rPr>
          <w:b/>
          <w:sz w:val="28"/>
          <w:szCs w:val="28"/>
          <w:lang w:val="uk-UA"/>
        </w:rPr>
        <w:t>4.2. Інвентаризація земель</w:t>
      </w:r>
    </w:p>
    <w:p w:rsidR="003E678B" w:rsidRPr="004A7034" w:rsidRDefault="003E678B" w:rsidP="003E678B">
      <w:pPr>
        <w:tabs>
          <w:tab w:val="num" w:pos="0"/>
        </w:tabs>
        <w:ind w:firstLine="720"/>
        <w:jc w:val="center"/>
        <w:rPr>
          <w:sz w:val="28"/>
          <w:szCs w:val="28"/>
          <w:lang w:val="uk-UA"/>
        </w:rPr>
      </w:pPr>
    </w:p>
    <w:p w:rsidR="003E678B" w:rsidRPr="004A7034" w:rsidRDefault="003E678B" w:rsidP="003E678B">
      <w:pPr>
        <w:tabs>
          <w:tab w:val="num" w:pos="0"/>
        </w:tabs>
        <w:ind w:firstLine="720"/>
        <w:jc w:val="both"/>
        <w:rPr>
          <w:color w:val="000000"/>
          <w:sz w:val="28"/>
          <w:szCs w:val="28"/>
          <w:lang w:val="uk-UA"/>
        </w:rPr>
      </w:pPr>
      <w:r w:rsidRPr="004A7034">
        <w:rPr>
          <w:color w:val="000000"/>
          <w:sz w:val="28"/>
          <w:szCs w:val="28"/>
          <w:lang w:val="uk-UA"/>
        </w:rPr>
        <w:t xml:space="preserve">Одним із важливих заходів земельної реформи та перетворення земель на потужній ресурс соціально-економічного розвитку </w:t>
      </w:r>
      <w:r w:rsidR="000E2854">
        <w:rPr>
          <w:color w:val="000000"/>
          <w:sz w:val="28"/>
          <w:szCs w:val="28"/>
          <w:lang w:val="uk-UA"/>
        </w:rPr>
        <w:t xml:space="preserve">Чумаківської </w:t>
      </w:r>
      <w:r w:rsidRPr="004A7034">
        <w:rPr>
          <w:color w:val="000000"/>
          <w:sz w:val="28"/>
          <w:szCs w:val="28"/>
          <w:lang w:val="uk-UA"/>
        </w:rPr>
        <w:t xml:space="preserve">територіальної громади  є здобуття достовірних та повних відомостей щодо площі, складу та якісних характеристик земель, про землекористувачів та землевласників (юридичних та фізичних), врегулювання суміжних меж. Достовірні дані про площі, межі, склад угідь та конфігурацію земельних ділянок надають можливість прогнозувати використання земель, передбачати надходження, обґрунтовано нараховувати земельний податок, сприяти здійсненню раціональної політики у </w:t>
      </w:r>
      <w:r w:rsidRPr="004A7034">
        <w:rPr>
          <w:color w:val="000000"/>
          <w:sz w:val="28"/>
          <w:szCs w:val="28"/>
          <w:lang w:val="uk-UA"/>
        </w:rPr>
        <w:lastRenderedPageBreak/>
        <w:t>сфері формування ринку землі. Важливо знати, які земельні ділянки не використовуються, або використовуються нераціонально, не за цільовим призначенням, всупереч вимогам земельного та природоохоронного законодавства. Засобом набуття таких знань служить інвентаризація.</w:t>
      </w:r>
    </w:p>
    <w:p w:rsidR="003E678B" w:rsidRPr="004A7034" w:rsidRDefault="003E678B" w:rsidP="003E678B">
      <w:pPr>
        <w:pStyle w:val="2"/>
        <w:tabs>
          <w:tab w:val="num" w:pos="0"/>
        </w:tabs>
        <w:spacing w:after="0" w:line="240" w:lineRule="auto"/>
        <w:ind w:firstLine="720"/>
        <w:jc w:val="both"/>
        <w:rPr>
          <w:sz w:val="28"/>
          <w:szCs w:val="28"/>
        </w:rPr>
      </w:pPr>
      <w:r w:rsidRPr="004A7034">
        <w:rPr>
          <w:sz w:val="28"/>
          <w:szCs w:val="28"/>
        </w:rPr>
        <w:t>Метою інвентаризації земель є встановлення місця розташування об'єктів землеустрою, їх меж, розмірів, правового статусу, виявлення земель, що не використовуються, використовуються нераціонально або не за цільовим призначенням, виявлення і консервації деградованих сільськогосподарських угідь і забруднених земель, встановлення кількісних та якісних характеристик земель, необхідних для ведення державного земельного кадастру, здійснення державного контролю за використанням та охороною земель і прийняття на їх основі відповідних рішень органами виконавчої влади та органами місцевого самоврядування.</w:t>
      </w:r>
    </w:p>
    <w:p w:rsidR="003E678B" w:rsidRPr="004A7034" w:rsidRDefault="003E678B" w:rsidP="003E678B">
      <w:pPr>
        <w:tabs>
          <w:tab w:val="num" w:pos="0"/>
        </w:tabs>
        <w:ind w:firstLine="720"/>
        <w:jc w:val="both"/>
        <w:rPr>
          <w:color w:val="000000"/>
          <w:sz w:val="28"/>
          <w:szCs w:val="28"/>
          <w:lang w:val="uk-UA"/>
        </w:rPr>
      </w:pPr>
      <w:r w:rsidRPr="004A7034">
        <w:rPr>
          <w:color w:val="000000"/>
          <w:sz w:val="28"/>
          <w:szCs w:val="28"/>
          <w:lang w:val="uk-UA"/>
        </w:rPr>
        <w:t>Враховуючи інтенсивний в останн</w:t>
      </w:r>
      <w:r w:rsidR="000E2854">
        <w:rPr>
          <w:color w:val="000000"/>
          <w:sz w:val="28"/>
          <w:szCs w:val="28"/>
          <w:lang w:val="uk-UA"/>
        </w:rPr>
        <w:t xml:space="preserve">і роки рух земельних ділянок, </w:t>
      </w:r>
      <w:r w:rsidRPr="004A7034">
        <w:rPr>
          <w:color w:val="000000"/>
          <w:sz w:val="28"/>
          <w:szCs w:val="28"/>
          <w:lang w:val="uk-UA"/>
        </w:rPr>
        <w:t xml:space="preserve">зміну землевласників чи землекористувачів, форм власності, цільового призначення, тощо, вкрай необхідним є завершення в найближчому часі їх інвентаризації, оновлення даних інвентаризації попередніх років. </w:t>
      </w:r>
    </w:p>
    <w:p w:rsidR="003E678B" w:rsidRPr="004A7034" w:rsidRDefault="003E678B" w:rsidP="003E678B">
      <w:pPr>
        <w:pStyle w:val="a6"/>
        <w:tabs>
          <w:tab w:val="num" w:pos="0"/>
        </w:tabs>
        <w:spacing w:after="0"/>
        <w:ind w:left="0" w:firstLine="720"/>
        <w:jc w:val="both"/>
        <w:rPr>
          <w:sz w:val="28"/>
          <w:szCs w:val="28"/>
        </w:rPr>
      </w:pPr>
      <w:r w:rsidRPr="004A7034">
        <w:rPr>
          <w:sz w:val="28"/>
          <w:szCs w:val="28"/>
        </w:rPr>
        <w:t>Інвентаризація земель є базовою основою для проведення нормативної грошової оцінки земель, ведення державного земельного кадастру, першим кроком виконання робіт із розмежування земель державної та комунальної власності.</w:t>
      </w:r>
    </w:p>
    <w:p w:rsidR="003E678B" w:rsidRPr="004A7034" w:rsidRDefault="003E678B" w:rsidP="003E678B">
      <w:pPr>
        <w:tabs>
          <w:tab w:val="num" w:pos="0"/>
        </w:tabs>
        <w:ind w:firstLine="720"/>
        <w:jc w:val="both"/>
        <w:rPr>
          <w:color w:val="000000"/>
          <w:sz w:val="28"/>
          <w:szCs w:val="28"/>
          <w:lang w:val="uk-UA"/>
        </w:rPr>
      </w:pPr>
      <w:r w:rsidRPr="004A7034">
        <w:rPr>
          <w:color w:val="000000"/>
          <w:sz w:val="28"/>
          <w:szCs w:val="28"/>
          <w:lang w:val="uk-UA"/>
        </w:rPr>
        <w:t xml:space="preserve">Очікується, що в результаті проведення інвентаризації земель надходження від плати за землю </w:t>
      </w:r>
      <w:proofErr w:type="spellStart"/>
      <w:r w:rsidRPr="004A7034">
        <w:rPr>
          <w:color w:val="000000"/>
          <w:sz w:val="28"/>
          <w:szCs w:val="28"/>
          <w:lang w:val="uk-UA"/>
        </w:rPr>
        <w:t>збільшаться</w:t>
      </w:r>
      <w:proofErr w:type="spellEnd"/>
      <w:r w:rsidRPr="004A7034">
        <w:rPr>
          <w:color w:val="000000"/>
          <w:sz w:val="28"/>
          <w:szCs w:val="28"/>
          <w:lang w:val="uk-UA"/>
        </w:rPr>
        <w:t xml:space="preserve">, внаслідок уточнення інформаційної бази оподаткування. </w:t>
      </w:r>
    </w:p>
    <w:p w:rsidR="003E678B" w:rsidRPr="004A7034" w:rsidRDefault="003E678B" w:rsidP="003E678B">
      <w:pPr>
        <w:tabs>
          <w:tab w:val="num" w:pos="0"/>
        </w:tabs>
        <w:ind w:firstLine="720"/>
        <w:jc w:val="both"/>
        <w:rPr>
          <w:color w:val="000000"/>
          <w:sz w:val="28"/>
          <w:szCs w:val="28"/>
          <w:lang w:val="uk-UA"/>
        </w:rPr>
      </w:pPr>
    </w:p>
    <w:p w:rsidR="003E678B" w:rsidRPr="004A7034" w:rsidRDefault="003E678B" w:rsidP="003E678B">
      <w:pPr>
        <w:tabs>
          <w:tab w:val="num" w:pos="0"/>
        </w:tabs>
        <w:rPr>
          <w:b/>
          <w:sz w:val="28"/>
          <w:szCs w:val="28"/>
          <w:lang w:val="uk-UA"/>
        </w:rPr>
      </w:pPr>
      <w:r w:rsidRPr="004A7034">
        <w:rPr>
          <w:b/>
          <w:sz w:val="28"/>
          <w:szCs w:val="28"/>
          <w:lang w:val="uk-UA"/>
        </w:rPr>
        <w:t>4.3. Проведення нормативної грошової оцінки земель громади</w:t>
      </w:r>
    </w:p>
    <w:p w:rsidR="003E678B" w:rsidRPr="004A7034" w:rsidRDefault="003E678B" w:rsidP="003E678B">
      <w:pPr>
        <w:tabs>
          <w:tab w:val="num" w:pos="0"/>
        </w:tabs>
        <w:ind w:firstLine="720"/>
        <w:jc w:val="center"/>
        <w:rPr>
          <w:sz w:val="28"/>
          <w:szCs w:val="28"/>
          <w:lang w:val="uk-UA"/>
        </w:rPr>
      </w:pPr>
    </w:p>
    <w:p w:rsidR="003E678B" w:rsidRPr="004A7034" w:rsidRDefault="003E678B" w:rsidP="003E678B">
      <w:pPr>
        <w:tabs>
          <w:tab w:val="num" w:pos="0"/>
        </w:tabs>
        <w:ind w:firstLine="720"/>
        <w:jc w:val="both"/>
        <w:rPr>
          <w:sz w:val="28"/>
          <w:szCs w:val="28"/>
          <w:lang w:val="uk-UA"/>
        </w:rPr>
      </w:pPr>
      <w:r w:rsidRPr="004A7034">
        <w:rPr>
          <w:sz w:val="28"/>
          <w:szCs w:val="28"/>
          <w:lang w:val="uk-UA"/>
        </w:rPr>
        <w:t>Нормативна грошова оцінка земель є основою для визначення розміру земельного податку, орендної плати за користування земельними ділянками державної та комунальної власності, державног</w:t>
      </w:r>
      <w:r w:rsidR="00FA01AA">
        <w:rPr>
          <w:sz w:val="28"/>
          <w:szCs w:val="28"/>
          <w:lang w:val="uk-UA"/>
        </w:rPr>
        <w:t xml:space="preserve">о мита при </w:t>
      </w:r>
      <w:r w:rsidRPr="004A7034">
        <w:rPr>
          <w:sz w:val="28"/>
          <w:szCs w:val="28"/>
          <w:lang w:val="uk-UA"/>
        </w:rPr>
        <w:t>спадкуванні та даруванні земельних ділянок згідно із  законом, орендної плати за земельні ділянки державної та комунальної власності, втрат сільськогосподарського та лісогосподарського виробництва, а також при розробці показників і механізмів економічного стимулювання раціонального використання та охорони земель.</w:t>
      </w:r>
    </w:p>
    <w:p w:rsidR="003E678B" w:rsidRPr="004A7034" w:rsidRDefault="003E678B" w:rsidP="003E678B">
      <w:pPr>
        <w:tabs>
          <w:tab w:val="num" w:pos="0"/>
        </w:tabs>
        <w:ind w:firstLine="708"/>
        <w:jc w:val="both"/>
        <w:rPr>
          <w:sz w:val="28"/>
          <w:szCs w:val="28"/>
          <w:lang w:val="uk-UA"/>
        </w:rPr>
      </w:pPr>
      <w:r w:rsidRPr="004A7034">
        <w:rPr>
          <w:sz w:val="28"/>
          <w:szCs w:val="28"/>
          <w:lang w:val="uk-UA"/>
        </w:rPr>
        <w:t>У громаді термін використання результатів нормативної грошової оцінки минулих років пройшов. Змінилися базові дані та частково методика проведення такої оцінки, в результаті чого бюджет недоотримає значні кошти.</w:t>
      </w:r>
    </w:p>
    <w:p w:rsidR="003E678B" w:rsidRPr="004A7034" w:rsidRDefault="003E678B" w:rsidP="003E678B">
      <w:pPr>
        <w:tabs>
          <w:tab w:val="num" w:pos="0"/>
        </w:tabs>
        <w:ind w:firstLine="720"/>
        <w:jc w:val="both"/>
        <w:rPr>
          <w:sz w:val="28"/>
          <w:szCs w:val="28"/>
          <w:lang w:val="uk-UA"/>
        </w:rPr>
      </w:pPr>
      <w:r w:rsidRPr="004A7034">
        <w:rPr>
          <w:sz w:val="28"/>
          <w:szCs w:val="28"/>
          <w:lang w:val="uk-UA"/>
        </w:rPr>
        <w:t>Відповідно до статті 18 Закону України «Про оцінку земель» нормативна грошова оцінка земельних ділянок проводиться:</w:t>
      </w:r>
    </w:p>
    <w:p w:rsidR="003E678B" w:rsidRPr="004A7034" w:rsidRDefault="003E678B" w:rsidP="003E678B">
      <w:pPr>
        <w:pStyle w:val="a8"/>
        <w:numPr>
          <w:ilvl w:val="0"/>
          <w:numId w:val="3"/>
        </w:numPr>
        <w:jc w:val="both"/>
        <w:rPr>
          <w:sz w:val="28"/>
          <w:szCs w:val="28"/>
          <w:lang w:val="uk-UA"/>
        </w:rPr>
      </w:pPr>
      <w:r w:rsidRPr="004A7034">
        <w:rPr>
          <w:sz w:val="28"/>
          <w:szCs w:val="28"/>
          <w:lang w:val="uk-UA"/>
        </w:rPr>
        <w:t>розташованих у межах населених пунктів незалежно від їх цільового призначення - не рідше ніж один раз на 5-7 років;</w:t>
      </w:r>
      <w:bookmarkStart w:id="4" w:name="n147"/>
      <w:bookmarkEnd w:id="4"/>
    </w:p>
    <w:p w:rsidR="003E678B" w:rsidRPr="004A7034" w:rsidRDefault="003E678B" w:rsidP="003E678B">
      <w:pPr>
        <w:pStyle w:val="a8"/>
        <w:numPr>
          <w:ilvl w:val="0"/>
          <w:numId w:val="3"/>
        </w:numPr>
        <w:jc w:val="both"/>
        <w:rPr>
          <w:sz w:val="28"/>
          <w:szCs w:val="28"/>
          <w:lang w:val="uk-UA"/>
        </w:rPr>
      </w:pPr>
      <w:r w:rsidRPr="004A7034">
        <w:rPr>
          <w:sz w:val="28"/>
          <w:szCs w:val="28"/>
          <w:lang w:val="uk-UA"/>
        </w:rPr>
        <w:t>розташованих за межами населених пунктів земельних ділянок сільськогосподарського призначення - не рідше ніж один раз на 5-7 років, а несільськогосподарського призначення - не рідше ніж один раз на 7-10 років.</w:t>
      </w:r>
    </w:p>
    <w:p w:rsidR="003E678B" w:rsidRPr="004A7034" w:rsidRDefault="003E678B" w:rsidP="003E678B">
      <w:pPr>
        <w:tabs>
          <w:tab w:val="num" w:pos="0"/>
        </w:tabs>
        <w:ind w:firstLine="720"/>
        <w:jc w:val="center"/>
        <w:rPr>
          <w:sz w:val="28"/>
          <w:szCs w:val="28"/>
          <w:lang w:val="uk-UA"/>
        </w:rPr>
      </w:pPr>
    </w:p>
    <w:p w:rsidR="003E678B" w:rsidRPr="004A7034" w:rsidRDefault="003E678B" w:rsidP="003E678B">
      <w:pPr>
        <w:tabs>
          <w:tab w:val="num" w:pos="0"/>
        </w:tabs>
        <w:rPr>
          <w:b/>
          <w:sz w:val="28"/>
          <w:szCs w:val="28"/>
          <w:lang w:val="uk-UA"/>
        </w:rPr>
      </w:pPr>
      <w:r w:rsidRPr="004A7034">
        <w:rPr>
          <w:b/>
          <w:sz w:val="28"/>
          <w:szCs w:val="28"/>
          <w:lang w:val="uk-UA"/>
        </w:rPr>
        <w:lastRenderedPageBreak/>
        <w:t>4.4. Деградаційні  процеси та їх вплив на стан земельних ресурсів</w:t>
      </w:r>
    </w:p>
    <w:p w:rsidR="003E678B" w:rsidRPr="004A7034" w:rsidRDefault="003E678B" w:rsidP="003E678B">
      <w:pPr>
        <w:tabs>
          <w:tab w:val="num" w:pos="0"/>
        </w:tabs>
        <w:rPr>
          <w:b/>
          <w:sz w:val="28"/>
          <w:szCs w:val="28"/>
          <w:lang w:val="uk-UA"/>
        </w:rPr>
      </w:pPr>
    </w:p>
    <w:p w:rsidR="003E678B" w:rsidRPr="004A7034" w:rsidRDefault="003E678B" w:rsidP="003E678B">
      <w:pPr>
        <w:tabs>
          <w:tab w:val="num" w:pos="0"/>
        </w:tabs>
        <w:ind w:firstLine="720"/>
        <w:jc w:val="both"/>
        <w:rPr>
          <w:sz w:val="28"/>
          <w:szCs w:val="28"/>
          <w:lang w:val="uk-UA"/>
        </w:rPr>
      </w:pPr>
      <w:r w:rsidRPr="004A7034">
        <w:rPr>
          <w:sz w:val="28"/>
          <w:szCs w:val="28"/>
          <w:lang w:val="uk-UA"/>
        </w:rPr>
        <w:t>Наслід</w:t>
      </w:r>
      <w:r w:rsidR="00FF2695">
        <w:rPr>
          <w:sz w:val="28"/>
          <w:szCs w:val="28"/>
          <w:lang w:val="uk-UA"/>
        </w:rPr>
        <w:t xml:space="preserve">ком високої господарської </w:t>
      </w:r>
      <w:proofErr w:type="spellStart"/>
      <w:r w:rsidR="00FF2695">
        <w:rPr>
          <w:sz w:val="28"/>
          <w:szCs w:val="28"/>
          <w:lang w:val="uk-UA"/>
        </w:rPr>
        <w:t>освоєн</w:t>
      </w:r>
      <w:r w:rsidRPr="004A7034">
        <w:rPr>
          <w:sz w:val="28"/>
          <w:szCs w:val="28"/>
          <w:lang w:val="uk-UA"/>
        </w:rPr>
        <w:t>ості</w:t>
      </w:r>
      <w:proofErr w:type="spellEnd"/>
      <w:r w:rsidRPr="004A7034">
        <w:rPr>
          <w:sz w:val="28"/>
          <w:szCs w:val="28"/>
          <w:lang w:val="uk-UA"/>
        </w:rPr>
        <w:t xml:space="preserve"> земельного фонду, без належних заходів щодо її охорони і відтворення як виробничого ресурсу та важливої складової навколишнього природного середовища, є прогресуюча деградація земель, що створює загрозу екологічній  безпеці.</w:t>
      </w:r>
    </w:p>
    <w:p w:rsidR="003E678B" w:rsidRPr="004A7034" w:rsidRDefault="003E678B" w:rsidP="003E678B">
      <w:pPr>
        <w:tabs>
          <w:tab w:val="num" w:pos="0"/>
        </w:tabs>
        <w:ind w:firstLine="720"/>
        <w:jc w:val="both"/>
        <w:rPr>
          <w:sz w:val="28"/>
          <w:szCs w:val="28"/>
          <w:lang w:val="uk-UA"/>
        </w:rPr>
      </w:pPr>
      <w:r w:rsidRPr="004A7034">
        <w:rPr>
          <w:sz w:val="28"/>
          <w:szCs w:val="28"/>
          <w:lang w:val="uk-UA"/>
        </w:rPr>
        <w:t>Стан використання та охорони земельних ресурсів характеризується як незадовільний і має тенденцію до погіршення із значними диспропорціями, зокрема:</w:t>
      </w:r>
    </w:p>
    <w:p w:rsidR="003E678B" w:rsidRPr="004A7034" w:rsidRDefault="003E678B" w:rsidP="003E678B">
      <w:pPr>
        <w:tabs>
          <w:tab w:val="num" w:pos="0"/>
        </w:tabs>
        <w:ind w:firstLine="720"/>
        <w:jc w:val="both"/>
        <w:rPr>
          <w:sz w:val="28"/>
          <w:szCs w:val="28"/>
          <w:lang w:val="uk-UA"/>
        </w:rPr>
      </w:pPr>
      <w:r w:rsidRPr="004A7034">
        <w:rPr>
          <w:sz w:val="28"/>
          <w:szCs w:val="28"/>
          <w:lang w:val="uk-UA"/>
        </w:rPr>
        <w:t>- надзвичайно високим економічно та екологічно необґрунтованим рівнем господарського (передусім сільськогосподарського) освоєння територій;</w:t>
      </w:r>
    </w:p>
    <w:p w:rsidR="003E678B" w:rsidRPr="004A7034" w:rsidRDefault="003E678B" w:rsidP="003E678B">
      <w:pPr>
        <w:tabs>
          <w:tab w:val="num" w:pos="0"/>
        </w:tabs>
        <w:ind w:firstLine="720"/>
        <w:jc w:val="both"/>
        <w:rPr>
          <w:sz w:val="28"/>
          <w:szCs w:val="28"/>
          <w:lang w:val="uk-UA"/>
        </w:rPr>
      </w:pPr>
      <w:r w:rsidRPr="004A7034">
        <w:rPr>
          <w:sz w:val="28"/>
          <w:szCs w:val="28"/>
          <w:lang w:val="uk-UA"/>
        </w:rPr>
        <w:t xml:space="preserve">- значною </w:t>
      </w:r>
      <w:proofErr w:type="spellStart"/>
      <w:r w:rsidRPr="004A7034">
        <w:rPr>
          <w:sz w:val="28"/>
          <w:szCs w:val="28"/>
          <w:lang w:val="uk-UA"/>
        </w:rPr>
        <w:t>землеємністю</w:t>
      </w:r>
      <w:proofErr w:type="spellEnd"/>
      <w:r w:rsidRPr="004A7034">
        <w:rPr>
          <w:sz w:val="28"/>
          <w:szCs w:val="28"/>
          <w:lang w:val="uk-UA"/>
        </w:rPr>
        <w:t xml:space="preserve"> основних галузей економіки;</w:t>
      </w:r>
    </w:p>
    <w:p w:rsidR="003E678B" w:rsidRPr="004A7034" w:rsidRDefault="00FF2695" w:rsidP="003E678B">
      <w:pPr>
        <w:tabs>
          <w:tab w:val="num" w:pos="0"/>
        </w:tabs>
        <w:ind w:firstLine="720"/>
        <w:jc w:val="both"/>
        <w:rPr>
          <w:sz w:val="28"/>
          <w:szCs w:val="28"/>
          <w:lang w:val="uk-UA"/>
        </w:rPr>
      </w:pPr>
      <w:r>
        <w:rPr>
          <w:sz w:val="28"/>
          <w:szCs w:val="28"/>
          <w:lang w:val="uk-UA"/>
        </w:rPr>
        <w:t>- інтенсивним розвитком дегра</w:t>
      </w:r>
      <w:r w:rsidR="003E678B" w:rsidRPr="004A7034">
        <w:rPr>
          <w:sz w:val="28"/>
          <w:szCs w:val="28"/>
          <w:lang w:val="uk-UA"/>
        </w:rPr>
        <w:t>даційних процесів та наявністю значних площ деградованих земель;</w:t>
      </w:r>
    </w:p>
    <w:p w:rsidR="003E678B" w:rsidRPr="004A7034" w:rsidRDefault="003E678B" w:rsidP="003E678B">
      <w:pPr>
        <w:tabs>
          <w:tab w:val="num" w:pos="0"/>
        </w:tabs>
        <w:ind w:firstLine="720"/>
        <w:jc w:val="both"/>
        <w:rPr>
          <w:sz w:val="28"/>
          <w:szCs w:val="28"/>
          <w:lang w:val="uk-UA"/>
        </w:rPr>
      </w:pPr>
      <w:r w:rsidRPr="004A7034">
        <w:rPr>
          <w:sz w:val="28"/>
          <w:szCs w:val="28"/>
          <w:lang w:val="uk-UA"/>
        </w:rPr>
        <w:t>- стихійним формуванням нових типів землекористування в ринкових умовах шляхом оренди земельних часток (паїв), які характеризуються нестабільністю, дрібноконтурністю, черезсмужжям;</w:t>
      </w:r>
    </w:p>
    <w:p w:rsidR="003E678B" w:rsidRPr="004A7034" w:rsidRDefault="003E678B" w:rsidP="003E678B">
      <w:pPr>
        <w:tabs>
          <w:tab w:val="num" w:pos="0"/>
        </w:tabs>
        <w:ind w:firstLine="720"/>
        <w:jc w:val="both"/>
        <w:rPr>
          <w:sz w:val="28"/>
          <w:szCs w:val="28"/>
          <w:lang w:val="uk-UA"/>
        </w:rPr>
      </w:pPr>
      <w:r w:rsidRPr="004A7034">
        <w:rPr>
          <w:sz w:val="28"/>
          <w:szCs w:val="28"/>
          <w:lang w:val="uk-UA"/>
        </w:rPr>
        <w:t>- наявністю територій, що зазнають постійного впливу небезпечних стихійних явищ;</w:t>
      </w:r>
    </w:p>
    <w:p w:rsidR="003E678B" w:rsidRPr="004A7034" w:rsidRDefault="003E678B" w:rsidP="003E678B">
      <w:pPr>
        <w:tabs>
          <w:tab w:val="num" w:pos="0"/>
        </w:tabs>
        <w:ind w:firstLine="720"/>
        <w:jc w:val="both"/>
        <w:rPr>
          <w:sz w:val="28"/>
          <w:szCs w:val="28"/>
          <w:lang w:val="uk-UA"/>
        </w:rPr>
      </w:pPr>
      <w:r w:rsidRPr="004A7034">
        <w:rPr>
          <w:sz w:val="28"/>
          <w:szCs w:val="28"/>
          <w:lang w:val="uk-UA"/>
        </w:rPr>
        <w:t>- недостатністю земель природно-заповідного та іншого природоохоронного, рекреаційного, оздоровчого та історико-культурного призначення;</w:t>
      </w:r>
    </w:p>
    <w:p w:rsidR="003E678B" w:rsidRPr="004A7034" w:rsidRDefault="003E678B" w:rsidP="003E678B">
      <w:pPr>
        <w:tabs>
          <w:tab w:val="num" w:pos="0"/>
        </w:tabs>
        <w:ind w:firstLine="720"/>
        <w:jc w:val="both"/>
        <w:rPr>
          <w:sz w:val="28"/>
          <w:szCs w:val="28"/>
          <w:lang w:val="uk-UA"/>
        </w:rPr>
      </w:pPr>
      <w:r w:rsidRPr="004A7034">
        <w:rPr>
          <w:sz w:val="28"/>
          <w:szCs w:val="28"/>
          <w:lang w:val="uk-UA"/>
        </w:rPr>
        <w:t>- відсутністю програм комплексного вирішення питань щодо використання та охорони земель;</w:t>
      </w:r>
    </w:p>
    <w:p w:rsidR="003E678B" w:rsidRPr="004A7034" w:rsidRDefault="003E678B" w:rsidP="003E678B">
      <w:pPr>
        <w:tabs>
          <w:tab w:val="num" w:pos="0"/>
        </w:tabs>
        <w:ind w:firstLine="720"/>
        <w:jc w:val="both"/>
        <w:rPr>
          <w:sz w:val="28"/>
          <w:szCs w:val="28"/>
          <w:lang w:val="uk-UA"/>
        </w:rPr>
      </w:pPr>
      <w:r w:rsidRPr="004A7034">
        <w:rPr>
          <w:sz w:val="28"/>
          <w:szCs w:val="28"/>
          <w:lang w:val="uk-UA"/>
        </w:rPr>
        <w:t>- недостатністю нормативно-правових актів та актів нормативно-технічного характеру, які регулюють використання та охорону земель.</w:t>
      </w:r>
    </w:p>
    <w:p w:rsidR="003E678B" w:rsidRPr="004A7034" w:rsidRDefault="003E678B" w:rsidP="003E678B">
      <w:pPr>
        <w:tabs>
          <w:tab w:val="num" w:pos="0"/>
        </w:tabs>
        <w:ind w:firstLine="720"/>
        <w:jc w:val="both"/>
        <w:rPr>
          <w:sz w:val="28"/>
          <w:szCs w:val="28"/>
          <w:lang w:val="uk-UA"/>
        </w:rPr>
      </w:pPr>
    </w:p>
    <w:p w:rsidR="003E678B" w:rsidRPr="004A7034" w:rsidRDefault="001A0B5E" w:rsidP="003E678B">
      <w:pPr>
        <w:tabs>
          <w:tab w:val="num" w:pos="0"/>
        </w:tabs>
        <w:jc w:val="both"/>
        <w:rPr>
          <w:b/>
          <w:sz w:val="28"/>
          <w:szCs w:val="28"/>
          <w:lang w:val="uk-UA"/>
        </w:rPr>
      </w:pPr>
      <w:r>
        <w:rPr>
          <w:b/>
          <w:sz w:val="28"/>
          <w:szCs w:val="28"/>
          <w:lang w:val="uk-UA"/>
        </w:rPr>
        <w:t>4.5. Виготовлення проє</w:t>
      </w:r>
      <w:r w:rsidR="003E678B" w:rsidRPr="004A7034">
        <w:rPr>
          <w:b/>
          <w:sz w:val="28"/>
          <w:szCs w:val="28"/>
          <w:lang w:val="uk-UA"/>
        </w:rPr>
        <w:t>ктів землеустрою</w:t>
      </w:r>
    </w:p>
    <w:p w:rsidR="003E678B" w:rsidRPr="004A7034" w:rsidRDefault="003E678B" w:rsidP="003E678B">
      <w:pPr>
        <w:tabs>
          <w:tab w:val="num" w:pos="0"/>
        </w:tabs>
        <w:ind w:firstLine="720"/>
        <w:jc w:val="both"/>
        <w:rPr>
          <w:sz w:val="28"/>
          <w:szCs w:val="28"/>
          <w:lang w:val="uk-UA"/>
        </w:rPr>
      </w:pPr>
    </w:p>
    <w:p w:rsidR="003E678B" w:rsidRPr="004A7034" w:rsidRDefault="003E678B" w:rsidP="003E678B">
      <w:pPr>
        <w:tabs>
          <w:tab w:val="num" w:pos="0"/>
        </w:tabs>
        <w:ind w:firstLine="720"/>
        <w:jc w:val="both"/>
        <w:rPr>
          <w:sz w:val="28"/>
          <w:szCs w:val="28"/>
          <w:lang w:val="uk-UA"/>
        </w:rPr>
      </w:pPr>
      <w:r w:rsidRPr="004A7034">
        <w:rPr>
          <w:sz w:val="28"/>
          <w:szCs w:val="28"/>
          <w:lang w:val="uk-UA"/>
        </w:rPr>
        <w:t>Для здобуття достовірних та повних відомостей щодо площі, складу та якісних характеристик земель, про землекористувачів та землевласників (юридичних та фізичних осіб), врегулювання суміжних меж, відведення нових земельних ділянок, зміни цільового використання земельних ділянок потребуєть</w:t>
      </w:r>
      <w:r w:rsidR="001A0B5E">
        <w:rPr>
          <w:sz w:val="28"/>
          <w:szCs w:val="28"/>
          <w:lang w:val="uk-UA"/>
        </w:rPr>
        <w:t>ся виготовлення відповідних проє</w:t>
      </w:r>
      <w:r w:rsidRPr="004A7034">
        <w:rPr>
          <w:sz w:val="28"/>
          <w:szCs w:val="28"/>
          <w:lang w:val="uk-UA"/>
        </w:rPr>
        <w:t>ктів землеустрою для потреб громади.</w:t>
      </w:r>
    </w:p>
    <w:p w:rsidR="003E678B" w:rsidRPr="004A7034" w:rsidRDefault="003E678B" w:rsidP="003E678B">
      <w:pPr>
        <w:tabs>
          <w:tab w:val="num" w:pos="0"/>
        </w:tabs>
        <w:ind w:firstLine="709"/>
        <w:jc w:val="both"/>
        <w:rPr>
          <w:sz w:val="28"/>
          <w:szCs w:val="28"/>
          <w:lang w:val="uk-UA"/>
        </w:rPr>
      </w:pPr>
      <w:r w:rsidRPr="004A7034">
        <w:rPr>
          <w:sz w:val="28"/>
          <w:szCs w:val="28"/>
          <w:lang w:val="uk-UA"/>
        </w:rPr>
        <w:t>Організація території кожного сільськогосподарсько</w:t>
      </w:r>
      <w:r w:rsidR="001A0B5E">
        <w:rPr>
          <w:sz w:val="28"/>
          <w:szCs w:val="28"/>
          <w:lang w:val="uk-UA"/>
        </w:rPr>
        <w:t xml:space="preserve">го підприємства визначалася </w:t>
      </w:r>
      <w:proofErr w:type="spellStart"/>
      <w:r w:rsidR="001A0B5E">
        <w:rPr>
          <w:sz w:val="28"/>
          <w:szCs w:val="28"/>
          <w:lang w:val="uk-UA"/>
        </w:rPr>
        <w:t>проє</w:t>
      </w:r>
      <w:r w:rsidRPr="004A7034">
        <w:rPr>
          <w:sz w:val="28"/>
          <w:szCs w:val="28"/>
          <w:lang w:val="uk-UA"/>
        </w:rPr>
        <w:t>ктами</w:t>
      </w:r>
      <w:proofErr w:type="spellEnd"/>
      <w:r w:rsidRPr="004A7034">
        <w:rPr>
          <w:sz w:val="28"/>
          <w:szCs w:val="28"/>
          <w:lang w:val="uk-UA"/>
        </w:rPr>
        <w:t xml:space="preserve"> внутрігосподарського землеустрою, в яких на науковій основі визначалися типи і види сівозмін, передбачалося розміщення інфраструктури, планувалися заходи з охорони земель, їх раціонального використання та підвищення продуктивності ґрунтів тощо.</w:t>
      </w:r>
    </w:p>
    <w:p w:rsidR="003E678B" w:rsidRPr="004A7034" w:rsidRDefault="003E678B" w:rsidP="003E678B">
      <w:pPr>
        <w:tabs>
          <w:tab w:val="num" w:pos="0"/>
        </w:tabs>
        <w:ind w:firstLine="709"/>
        <w:jc w:val="both"/>
        <w:rPr>
          <w:sz w:val="28"/>
          <w:szCs w:val="28"/>
          <w:lang w:val="uk-UA"/>
        </w:rPr>
      </w:pPr>
      <w:r w:rsidRPr="004A7034">
        <w:rPr>
          <w:sz w:val="28"/>
          <w:szCs w:val="28"/>
          <w:lang w:val="uk-UA"/>
        </w:rPr>
        <w:t xml:space="preserve">На сучасному етапі відбувається становлення </w:t>
      </w:r>
      <w:proofErr w:type="spellStart"/>
      <w:r w:rsidRPr="004A7034">
        <w:rPr>
          <w:sz w:val="28"/>
          <w:szCs w:val="28"/>
          <w:lang w:val="uk-UA"/>
        </w:rPr>
        <w:t>агроформувань</w:t>
      </w:r>
      <w:proofErr w:type="spellEnd"/>
      <w:r w:rsidRPr="004A7034">
        <w:rPr>
          <w:sz w:val="28"/>
          <w:szCs w:val="28"/>
          <w:lang w:val="uk-UA"/>
        </w:rPr>
        <w:t xml:space="preserve"> нового типу, заснованих на різних формах власності на землю, зокрема і на орендних відносинах. Більшість із них пр</w:t>
      </w:r>
      <w:r w:rsidR="001A0B5E">
        <w:rPr>
          <w:sz w:val="28"/>
          <w:szCs w:val="28"/>
          <w:lang w:val="uk-UA"/>
        </w:rPr>
        <w:t>овадять свою діяльність без проє</w:t>
      </w:r>
      <w:r w:rsidRPr="004A7034">
        <w:rPr>
          <w:sz w:val="28"/>
          <w:szCs w:val="28"/>
          <w:lang w:val="uk-UA"/>
        </w:rPr>
        <w:t xml:space="preserve">ктів землеустрою щодо обґрунтування організації території. Використання земельних ділянок і вирощування на них сільськогосподарських культур здійснюється переважно </w:t>
      </w:r>
      <w:r w:rsidRPr="004A7034">
        <w:rPr>
          <w:sz w:val="28"/>
          <w:szCs w:val="28"/>
          <w:lang w:val="uk-UA"/>
        </w:rPr>
        <w:lastRenderedPageBreak/>
        <w:t>відповідно до кон’юнктури ринку, за відсутності заходів, які б мали забезпечувати охорону земель і відтворення родючості ґрунту.</w:t>
      </w:r>
    </w:p>
    <w:p w:rsidR="003E678B" w:rsidRPr="004A7034" w:rsidRDefault="001A0B5E" w:rsidP="003E678B">
      <w:pPr>
        <w:tabs>
          <w:tab w:val="num" w:pos="0"/>
        </w:tabs>
        <w:ind w:firstLine="709"/>
        <w:jc w:val="both"/>
        <w:rPr>
          <w:sz w:val="28"/>
          <w:szCs w:val="28"/>
          <w:lang w:val="uk-UA"/>
        </w:rPr>
      </w:pPr>
      <w:r>
        <w:rPr>
          <w:sz w:val="28"/>
          <w:szCs w:val="28"/>
          <w:lang w:val="uk-UA"/>
        </w:rPr>
        <w:t>Складання проє</w:t>
      </w:r>
      <w:r w:rsidR="003E678B" w:rsidRPr="004A7034">
        <w:rPr>
          <w:sz w:val="28"/>
          <w:szCs w:val="28"/>
          <w:lang w:val="uk-UA"/>
        </w:rPr>
        <w:t xml:space="preserve">ктів землеустрою, що забезпечують еколого-економічне обґрунтування сівозмін та впорядкування угідь, як програмний захід поширюється на власників та користувачів, які використовують земельні ділянки сільськогосподарського призначення для ведення товарного сільськогосподарського виробництва на територіях загальною площею понад </w:t>
      </w:r>
      <w:smartTag w:uri="urn:schemas-microsoft-com:office:smarttags" w:element="metricconverter">
        <w:smartTagPr>
          <w:attr w:name="ProductID" w:val="100 га"/>
        </w:smartTagPr>
        <w:r w:rsidR="003E678B" w:rsidRPr="004A7034">
          <w:rPr>
            <w:sz w:val="28"/>
            <w:szCs w:val="28"/>
            <w:lang w:val="uk-UA"/>
          </w:rPr>
          <w:t>100 га</w:t>
        </w:r>
      </w:smartTag>
      <w:r w:rsidR="003E678B" w:rsidRPr="004A7034">
        <w:rPr>
          <w:sz w:val="28"/>
          <w:szCs w:val="28"/>
          <w:lang w:val="uk-UA"/>
        </w:rPr>
        <w:t>, відповідно до пункту 18 розділу X “Перехідні положення” Земельного кодексу  України.</w:t>
      </w:r>
    </w:p>
    <w:p w:rsidR="003E678B" w:rsidRPr="004A7034" w:rsidRDefault="003E678B" w:rsidP="003E678B">
      <w:pPr>
        <w:tabs>
          <w:tab w:val="num" w:pos="0"/>
        </w:tabs>
        <w:ind w:firstLine="709"/>
        <w:jc w:val="both"/>
        <w:rPr>
          <w:sz w:val="28"/>
          <w:szCs w:val="28"/>
          <w:lang w:val="uk-UA"/>
        </w:rPr>
      </w:pPr>
      <w:r w:rsidRPr="004A7034">
        <w:rPr>
          <w:sz w:val="28"/>
          <w:szCs w:val="28"/>
          <w:lang w:val="uk-UA"/>
        </w:rPr>
        <w:t>Вказаний захід спрямований на організацію ефективного сільськогосподарського виробництва і впорядкування сільськогосподарських угідь, раціональне використання та охорону земель, створення сприятливого екологічного середовища і поліпшення природних ландшафтів. Фінансування робіт передбачається за рахунок коштів землевласників та землекористувачів.</w:t>
      </w:r>
    </w:p>
    <w:p w:rsidR="003E678B" w:rsidRPr="004A7034" w:rsidRDefault="003E678B" w:rsidP="003E678B">
      <w:pPr>
        <w:tabs>
          <w:tab w:val="num" w:pos="0"/>
        </w:tabs>
        <w:ind w:firstLine="709"/>
        <w:jc w:val="both"/>
        <w:rPr>
          <w:sz w:val="28"/>
          <w:szCs w:val="28"/>
          <w:lang w:val="uk-UA"/>
        </w:rPr>
      </w:pPr>
    </w:p>
    <w:p w:rsidR="003E678B" w:rsidRPr="004A7034" w:rsidRDefault="003E678B" w:rsidP="003E678B">
      <w:pPr>
        <w:tabs>
          <w:tab w:val="num" w:pos="0"/>
        </w:tabs>
        <w:rPr>
          <w:b/>
          <w:sz w:val="28"/>
          <w:szCs w:val="28"/>
          <w:lang w:val="uk-UA"/>
        </w:rPr>
      </w:pPr>
      <w:r w:rsidRPr="004A7034">
        <w:rPr>
          <w:b/>
          <w:sz w:val="28"/>
          <w:szCs w:val="28"/>
          <w:lang w:val="uk-UA"/>
        </w:rPr>
        <w:t xml:space="preserve">4.6. Розроблення топографічних планів населеного пункту масштабів 1:500 </w:t>
      </w:r>
    </w:p>
    <w:p w:rsidR="003E678B" w:rsidRPr="004A7034" w:rsidRDefault="003E678B" w:rsidP="003E678B">
      <w:pPr>
        <w:tabs>
          <w:tab w:val="num" w:pos="0"/>
        </w:tabs>
        <w:ind w:left="360"/>
        <w:jc w:val="center"/>
        <w:rPr>
          <w:b/>
          <w:sz w:val="28"/>
          <w:szCs w:val="28"/>
          <w:lang w:val="uk-UA"/>
        </w:rPr>
      </w:pPr>
    </w:p>
    <w:p w:rsidR="003E678B" w:rsidRPr="004A7034" w:rsidRDefault="003E678B" w:rsidP="003E678B">
      <w:pPr>
        <w:pStyle w:val="3"/>
        <w:shd w:val="clear" w:color="auto" w:fill="FFFFFF"/>
        <w:tabs>
          <w:tab w:val="num" w:pos="0"/>
        </w:tabs>
        <w:spacing w:before="0" w:after="0"/>
        <w:ind w:firstLine="708"/>
        <w:jc w:val="both"/>
        <w:rPr>
          <w:rFonts w:ascii="Times New Roman" w:hAnsi="Times New Roman" w:cs="Times New Roman"/>
          <w:b w:val="0"/>
          <w:bCs w:val="0"/>
          <w:sz w:val="28"/>
          <w:szCs w:val="28"/>
          <w:lang w:val="uk-UA"/>
        </w:rPr>
      </w:pPr>
      <w:r w:rsidRPr="004A7034">
        <w:rPr>
          <w:rFonts w:ascii="Times New Roman" w:hAnsi="Times New Roman" w:cs="Times New Roman"/>
          <w:b w:val="0"/>
          <w:sz w:val="28"/>
          <w:szCs w:val="28"/>
          <w:lang w:val="uk-UA"/>
        </w:rPr>
        <w:t>Топографічний план М 1:500</w:t>
      </w:r>
      <w:r w:rsidRPr="004A7034">
        <w:rPr>
          <w:rFonts w:ascii="Times New Roman" w:hAnsi="Times New Roman" w:cs="Times New Roman"/>
          <w:b w:val="0"/>
          <w:bCs w:val="0"/>
          <w:sz w:val="28"/>
          <w:szCs w:val="28"/>
          <w:lang w:val="uk-UA"/>
        </w:rPr>
        <w:t xml:space="preserve"> представляє собою план-карту місцевості з докладним відображенням існуючої ситуації та нанесенням всіх будов (будівель, споруд), комунікацій (вода, каналізація, електрика, тепломережі, зв'язок і </w:t>
      </w:r>
      <w:proofErr w:type="spellStart"/>
      <w:r w:rsidRPr="004A7034">
        <w:rPr>
          <w:rFonts w:ascii="Times New Roman" w:hAnsi="Times New Roman" w:cs="Times New Roman"/>
          <w:b w:val="0"/>
          <w:bCs w:val="0"/>
          <w:sz w:val="28"/>
          <w:szCs w:val="28"/>
          <w:lang w:val="uk-UA"/>
        </w:rPr>
        <w:t>т.д</w:t>
      </w:r>
      <w:proofErr w:type="spellEnd"/>
      <w:r w:rsidRPr="004A7034">
        <w:rPr>
          <w:rFonts w:ascii="Times New Roman" w:hAnsi="Times New Roman" w:cs="Times New Roman"/>
          <w:b w:val="0"/>
          <w:bCs w:val="0"/>
          <w:sz w:val="28"/>
          <w:szCs w:val="28"/>
          <w:lang w:val="uk-UA"/>
        </w:rPr>
        <w:t xml:space="preserve">.), рослинності (навіть молоді дерева діаметром від </w:t>
      </w:r>
      <w:smartTag w:uri="urn:schemas-microsoft-com:office:smarttags" w:element="metricconverter">
        <w:smartTagPr>
          <w:attr w:name="ProductID" w:val="15 см"/>
        </w:smartTagPr>
        <w:r w:rsidRPr="004A7034">
          <w:rPr>
            <w:rFonts w:ascii="Times New Roman" w:hAnsi="Times New Roman" w:cs="Times New Roman"/>
            <w:b w:val="0"/>
            <w:bCs w:val="0"/>
            <w:sz w:val="28"/>
            <w:szCs w:val="28"/>
            <w:lang w:val="uk-UA"/>
          </w:rPr>
          <w:t>15 см</w:t>
        </w:r>
      </w:smartTag>
      <w:r w:rsidRPr="004A7034">
        <w:rPr>
          <w:rFonts w:ascii="Times New Roman" w:hAnsi="Times New Roman" w:cs="Times New Roman"/>
          <w:b w:val="0"/>
          <w:bCs w:val="0"/>
          <w:sz w:val="28"/>
          <w:szCs w:val="28"/>
          <w:lang w:val="uk-UA"/>
        </w:rPr>
        <w:t xml:space="preserve">), доріг, перепаду висот (рельєфу) та інших характерних особливостей досліджуваної ділянки. </w:t>
      </w:r>
    </w:p>
    <w:p w:rsidR="003E678B" w:rsidRPr="004A7034" w:rsidRDefault="003E678B" w:rsidP="003E678B">
      <w:pPr>
        <w:pStyle w:val="3"/>
        <w:shd w:val="clear" w:color="auto" w:fill="FFFFFF"/>
        <w:tabs>
          <w:tab w:val="num" w:pos="0"/>
        </w:tabs>
        <w:spacing w:before="0" w:after="0"/>
        <w:ind w:firstLine="708"/>
        <w:jc w:val="both"/>
        <w:rPr>
          <w:rFonts w:ascii="Times New Roman" w:hAnsi="Times New Roman" w:cs="Times New Roman"/>
          <w:b w:val="0"/>
          <w:sz w:val="28"/>
          <w:szCs w:val="28"/>
          <w:lang w:val="uk-UA"/>
        </w:rPr>
      </w:pPr>
      <w:r w:rsidRPr="004A7034">
        <w:rPr>
          <w:rFonts w:ascii="Times New Roman" w:hAnsi="Times New Roman" w:cs="Times New Roman"/>
          <w:b w:val="0"/>
          <w:bCs w:val="0"/>
          <w:sz w:val="28"/>
          <w:szCs w:val="28"/>
          <w:lang w:val="uk-UA"/>
        </w:rPr>
        <w:t>Подібна робота виконується перед вир</w:t>
      </w:r>
      <w:r w:rsidR="001A0B5E">
        <w:rPr>
          <w:rFonts w:ascii="Times New Roman" w:hAnsi="Times New Roman" w:cs="Times New Roman"/>
          <w:b w:val="0"/>
          <w:bCs w:val="0"/>
          <w:sz w:val="28"/>
          <w:szCs w:val="28"/>
          <w:lang w:val="uk-UA"/>
        </w:rPr>
        <w:t xml:space="preserve">обництвом якого-небудь роду </w:t>
      </w:r>
      <w:proofErr w:type="spellStart"/>
      <w:r w:rsidR="001A0B5E">
        <w:rPr>
          <w:rFonts w:ascii="Times New Roman" w:hAnsi="Times New Roman" w:cs="Times New Roman"/>
          <w:b w:val="0"/>
          <w:bCs w:val="0"/>
          <w:sz w:val="28"/>
          <w:szCs w:val="28"/>
          <w:lang w:val="uk-UA"/>
        </w:rPr>
        <w:t>проє</w:t>
      </w:r>
      <w:r w:rsidRPr="004A7034">
        <w:rPr>
          <w:rFonts w:ascii="Times New Roman" w:hAnsi="Times New Roman" w:cs="Times New Roman"/>
          <w:b w:val="0"/>
          <w:bCs w:val="0"/>
          <w:sz w:val="28"/>
          <w:szCs w:val="28"/>
          <w:lang w:val="uk-UA"/>
        </w:rPr>
        <w:t>ктувальних</w:t>
      </w:r>
      <w:proofErr w:type="spellEnd"/>
      <w:r w:rsidRPr="004A7034">
        <w:rPr>
          <w:rFonts w:ascii="Times New Roman" w:hAnsi="Times New Roman" w:cs="Times New Roman"/>
          <w:b w:val="0"/>
          <w:bCs w:val="0"/>
          <w:sz w:val="28"/>
          <w:szCs w:val="28"/>
          <w:lang w:val="uk-UA"/>
        </w:rPr>
        <w:t xml:space="preserve"> рішень, як будівельного (нове будівництво, реконструкція, </w:t>
      </w:r>
      <w:r w:rsidRPr="004A7034">
        <w:rPr>
          <w:rFonts w:ascii="Times New Roman" w:hAnsi="Times New Roman" w:cs="Times New Roman"/>
          <w:b w:val="0"/>
          <w:sz w:val="28"/>
          <w:szCs w:val="28"/>
          <w:lang w:val="uk-UA"/>
        </w:rPr>
        <w:t>підключення комунікацій, мереж зв'язку) так і землевпорядного характеру .</w:t>
      </w:r>
    </w:p>
    <w:p w:rsidR="003E678B" w:rsidRPr="004A7034" w:rsidRDefault="003E678B" w:rsidP="003E678B">
      <w:pPr>
        <w:pStyle w:val="3"/>
        <w:shd w:val="clear" w:color="auto" w:fill="FFFFFF"/>
        <w:tabs>
          <w:tab w:val="num" w:pos="0"/>
        </w:tabs>
        <w:spacing w:before="0" w:after="0"/>
        <w:ind w:firstLine="708"/>
        <w:jc w:val="both"/>
        <w:rPr>
          <w:rFonts w:ascii="Times New Roman" w:hAnsi="Times New Roman" w:cs="Times New Roman"/>
          <w:b w:val="0"/>
          <w:sz w:val="28"/>
          <w:szCs w:val="28"/>
          <w:lang w:val="uk-UA"/>
        </w:rPr>
      </w:pPr>
      <w:r w:rsidRPr="004A7034">
        <w:rPr>
          <w:rFonts w:ascii="Times New Roman" w:hAnsi="Times New Roman" w:cs="Times New Roman"/>
          <w:b w:val="0"/>
          <w:sz w:val="28"/>
          <w:szCs w:val="28"/>
          <w:lang w:val="uk-UA"/>
        </w:rPr>
        <w:t xml:space="preserve">Для проведення будь-яких геодезичних </w:t>
      </w:r>
      <w:proofErr w:type="spellStart"/>
      <w:r w:rsidRPr="004A7034">
        <w:rPr>
          <w:rFonts w:ascii="Times New Roman" w:hAnsi="Times New Roman" w:cs="Times New Roman"/>
          <w:b w:val="0"/>
          <w:sz w:val="28"/>
          <w:szCs w:val="28"/>
          <w:lang w:val="uk-UA"/>
        </w:rPr>
        <w:t>вишукувань</w:t>
      </w:r>
      <w:proofErr w:type="spellEnd"/>
      <w:r w:rsidRPr="004A7034">
        <w:rPr>
          <w:rFonts w:ascii="Times New Roman" w:hAnsi="Times New Roman" w:cs="Times New Roman"/>
          <w:b w:val="0"/>
          <w:sz w:val="28"/>
          <w:szCs w:val="28"/>
          <w:lang w:val="uk-UA"/>
        </w:rPr>
        <w:t xml:space="preserve"> потрібна попередня </w:t>
      </w:r>
      <w:proofErr w:type="spellStart"/>
      <w:r w:rsidRPr="004A7034">
        <w:rPr>
          <w:rFonts w:ascii="Times New Roman" w:hAnsi="Times New Roman" w:cs="Times New Roman"/>
          <w:b w:val="0"/>
          <w:sz w:val="28"/>
          <w:szCs w:val="28"/>
          <w:lang w:val="uk-UA"/>
        </w:rPr>
        <w:t>топозйомка</w:t>
      </w:r>
      <w:proofErr w:type="spellEnd"/>
      <w:r w:rsidRPr="004A7034">
        <w:rPr>
          <w:rFonts w:ascii="Times New Roman" w:hAnsi="Times New Roman" w:cs="Times New Roman"/>
          <w:b w:val="0"/>
          <w:sz w:val="28"/>
          <w:szCs w:val="28"/>
          <w:lang w:val="uk-UA"/>
        </w:rPr>
        <w:t xml:space="preserve">, яка передає всю повноту інформації про території. Також це необхідний документ при </w:t>
      </w:r>
      <w:proofErr w:type="spellStart"/>
      <w:r w:rsidRPr="004A7034">
        <w:rPr>
          <w:rFonts w:ascii="Times New Roman" w:hAnsi="Times New Roman" w:cs="Times New Roman"/>
          <w:b w:val="0"/>
          <w:sz w:val="28"/>
          <w:szCs w:val="28"/>
          <w:lang w:val="uk-UA"/>
        </w:rPr>
        <w:t>пр</w:t>
      </w:r>
      <w:r w:rsidR="001A0B5E">
        <w:rPr>
          <w:rFonts w:ascii="Times New Roman" w:hAnsi="Times New Roman" w:cs="Times New Roman"/>
          <w:b w:val="0"/>
          <w:sz w:val="28"/>
          <w:szCs w:val="28"/>
          <w:lang w:val="uk-UA"/>
        </w:rPr>
        <w:t>оєктуванні</w:t>
      </w:r>
      <w:proofErr w:type="spellEnd"/>
      <w:r w:rsidR="001A0B5E">
        <w:rPr>
          <w:rFonts w:ascii="Times New Roman" w:hAnsi="Times New Roman" w:cs="Times New Roman"/>
          <w:b w:val="0"/>
          <w:sz w:val="28"/>
          <w:szCs w:val="28"/>
          <w:lang w:val="uk-UA"/>
        </w:rPr>
        <w:t xml:space="preserve"> будь-яких об'єктів : </w:t>
      </w:r>
      <w:r w:rsidRPr="004A7034">
        <w:rPr>
          <w:rFonts w:ascii="Times New Roman" w:hAnsi="Times New Roman" w:cs="Times New Roman"/>
          <w:b w:val="0"/>
          <w:sz w:val="28"/>
          <w:szCs w:val="28"/>
          <w:lang w:val="uk-UA"/>
        </w:rPr>
        <w:t>будівель, доріг, мостів, гідротехнічних конструкцій. За допомогою </w:t>
      </w:r>
      <w:r w:rsidRPr="004A7034">
        <w:rPr>
          <w:rFonts w:ascii="Times New Roman" w:hAnsi="Times New Roman" w:cs="Times New Roman"/>
          <w:b w:val="0"/>
          <w:bCs w:val="0"/>
          <w:sz w:val="28"/>
          <w:szCs w:val="28"/>
          <w:lang w:val="uk-UA"/>
        </w:rPr>
        <w:t>зйомки в масштабі 1:500</w:t>
      </w:r>
      <w:r w:rsidRPr="004A7034">
        <w:rPr>
          <w:rFonts w:ascii="Times New Roman" w:hAnsi="Times New Roman" w:cs="Times New Roman"/>
          <w:bCs w:val="0"/>
          <w:sz w:val="28"/>
          <w:szCs w:val="28"/>
          <w:lang w:val="uk-UA"/>
        </w:rPr>
        <w:t xml:space="preserve"> </w:t>
      </w:r>
      <w:proofErr w:type="spellStart"/>
      <w:r w:rsidR="001A0B5E">
        <w:rPr>
          <w:rFonts w:ascii="Times New Roman" w:hAnsi="Times New Roman" w:cs="Times New Roman"/>
          <w:b w:val="0"/>
          <w:sz w:val="28"/>
          <w:szCs w:val="28"/>
          <w:lang w:val="uk-UA"/>
        </w:rPr>
        <w:t>проє</w:t>
      </w:r>
      <w:r w:rsidRPr="004A7034">
        <w:rPr>
          <w:rFonts w:ascii="Times New Roman" w:hAnsi="Times New Roman" w:cs="Times New Roman"/>
          <w:b w:val="0"/>
          <w:sz w:val="28"/>
          <w:szCs w:val="28"/>
          <w:lang w:val="uk-UA"/>
        </w:rPr>
        <w:t>ктуються</w:t>
      </w:r>
      <w:proofErr w:type="spellEnd"/>
      <w:r w:rsidRPr="004A7034">
        <w:rPr>
          <w:rFonts w:ascii="Times New Roman" w:hAnsi="Times New Roman" w:cs="Times New Roman"/>
          <w:b w:val="0"/>
          <w:sz w:val="28"/>
          <w:szCs w:val="28"/>
          <w:lang w:val="uk-UA"/>
        </w:rPr>
        <w:t xml:space="preserve"> генеральні плани будівництва і розробляються креслення забудови.</w:t>
      </w:r>
    </w:p>
    <w:p w:rsidR="003E678B" w:rsidRPr="004A7034" w:rsidRDefault="003E678B" w:rsidP="003E678B">
      <w:pPr>
        <w:pStyle w:val="3"/>
        <w:shd w:val="clear" w:color="auto" w:fill="FFFFFF"/>
        <w:tabs>
          <w:tab w:val="num" w:pos="0"/>
        </w:tabs>
        <w:spacing w:before="0" w:after="0"/>
        <w:ind w:firstLine="708"/>
        <w:jc w:val="both"/>
        <w:rPr>
          <w:rFonts w:ascii="Times New Roman" w:hAnsi="Times New Roman" w:cs="Times New Roman"/>
          <w:b w:val="0"/>
          <w:sz w:val="28"/>
          <w:szCs w:val="28"/>
          <w:lang w:val="uk-UA"/>
        </w:rPr>
      </w:pPr>
      <w:r w:rsidRPr="004A7034">
        <w:rPr>
          <w:rFonts w:ascii="Times New Roman" w:hAnsi="Times New Roman" w:cs="Times New Roman"/>
          <w:b w:val="0"/>
          <w:sz w:val="28"/>
          <w:szCs w:val="28"/>
          <w:lang w:val="uk-UA"/>
        </w:rPr>
        <w:t>Топографічні плани масштабу 1:500 використовуються:</w:t>
      </w:r>
    </w:p>
    <w:p w:rsidR="003E678B" w:rsidRPr="004A7034" w:rsidRDefault="003E678B" w:rsidP="003E678B">
      <w:pPr>
        <w:pStyle w:val="3"/>
        <w:shd w:val="clear" w:color="auto" w:fill="FFFFFF"/>
        <w:tabs>
          <w:tab w:val="num" w:pos="0"/>
        </w:tabs>
        <w:spacing w:before="0" w:after="0"/>
        <w:ind w:firstLine="357"/>
        <w:jc w:val="both"/>
        <w:rPr>
          <w:rFonts w:ascii="Times New Roman" w:hAnsi="Times New Roman" w:cs="Times New Roman"/>
          <w:b w:val="0"/>
          <w:sz w:val="28"/>
          <w:szCs w:val="28"/>
          <w:lang w:val="uk-UA"/>
        </w:rPr>
      </w:pPr>
      <w:r w:rsidRPr="004A7034">
        <w:rPr>
          <w:rFonts w:ascii="Times New Roman" w:hAnsi="Times New Roman" w:cs="Times New Roman"/>
          <w:b w:val="0"/>
          <w:sz w:val="28"/>
          <w:szCs w:val="28"/>
          <w:lang w:val="uk-UA"/>
        </w:rPr>
        <w:t>    - для складання виконавчих планів промислових підприємств, багатоповерхової забудови житлово-цивільного будівництва з мережею підземних інженерних комунікацій, генеральних планів ділянок будівництва та робочих креслень багатоповерхової забудови, для проведення вертикального планування, складання планів існуючих підземних мереж та споруд і прив'язки будівель та споруд до ділянок забудови населеного пункту;</w:t>
      </w:r>
    </w:p>
    <w:p w:rsidR="003E678B" w:rsidRPr="004A7034" w:rsidRDefault="003E678B" w:rsidP="003E678B">
      <w:pPr>
        <w:pStyle w:val="3"/>
        <w:shd w:val="clear" w:color="auto" w:fill="FFFFFF"/>
        <w:tabs>
          <w:tab w:val="num" w:pos="0"/>
        </w:tabs>
        <w:spacing w:before="0" w:after="0"/>
        <w:ind w:firstLine="357"/>
        <w:jc w:val="both"/>
        <w:rPr>
          <w:rFonts w:ascii="Times New Roman" w:hAnsi="Times New Roman" w:cs="Times New Roman"/>
          <w:b w:val="0"/>
          <w:sz w:val="28"/>
          <w:szCs w:val="28"/>
          <w:lang w:val="uk-UA"/>
        </w:rPr>
      </w:pPr>
      <w:r w:rsidRPr="004A7034">
        <w:rPr>
          <w:rFonts w:ascii="Times New Roman" w:hAnsi="Times New Roman" w:cs="Times New Roman"/>
          <w:b w:val="0"/>
          <w:sz w:val="28"/>
          <w:szCs w:val="28"/>
          <w:lang w:val="uk-UA"/>
        </w:rPr>
        <w:t>        - для кадастру населених пунктів із складною забудовою.</w:t>
      </w:r>
    </w:p>
    <w:p w:rsidR="003E678B" w:rsidRPr="004A7034" w:rsidRDefault="003E678B" w:rsidP="003E678B">
      <w:pPr>
        <w:pStyle w:val="3"/>
        <w:shd w:val="clear" w:color="auto" w:fill="FFFFFF"/>
        <w:tabs>
          <w:tab w:val="num" w:pos="0"/>
        </w:tabs>
        <w:spacing w:before="0" w:after="0"/>
        <w:ind w:firstLine="357"/>
        <w:jc w:val="both"/>
        <w:rPr>
          <w:rFonts w:ascii="Times New Roman" w:hAnsi="Times New Roman" w:cs="Times New Roman"/>
          <w:b w:val="0"/>
          <w:sz w:val="28"/>
          <w:szCs w:val="28"/>
          <w:lang w:val="uk-UA"/>
        </w:rPr>
      </w:pPr>
      <w:r w:rsidRPr="004A7034">
        <w:rPr>
          <w:rFonts w:ascii="Times New Roman" w:hAnsi="Times New Roman" w:cs="Times New Roman"/>
          <w:b w:val="0"/>
          <w:sz w:val="28"/>
          <w:szCs w:val="28"/>
          <w:lang w:val="uk-UA"/>
        </w:rPr>
        <w:t>    Топографічні плани масштабу 1:500 є основою для складання планів всього масштабного ряду.</w:t>
      </w:r>
    </w:p>
    <w:p w:rsidR="003E678B" w:rsidRPr="004A7034" w:rsidRDefault="003E678B" w:rsidP="003E678B">
      <w:pPr>
        <w:tabs>
          <w:tab w:val="num" w:pos="0"/>
        </w:tabs>
        <w:ind w:firstLine="709"/>
        <w:jc w:val="both"/>
        <w:rPr>
          <w:sz w:val="28"/>
          <w:szCs w:val="28"/>
          <w:lang w:val="uk-UA"/>
        </w:rPr>
      </w:pPr>
    </w:p>
    <w:p w:rsidR="003E678B" w:rsidRPr="004A7034" w:rsidRDefault="003E678B" w:rsidP="003E678B">
      <w:pPr>
        <w:tabs>
          <w:tab w:val="num" w:pos="0"/>
        </w:tabs>
        <w:rPr>
          <w:b/>
          <w:sz w:val="28"/>
          <w:szCs w:val="28"/>
          <w:lang w:val="uk-UA"/>
        </w:rPr>
      </w:pPr>
      <w:r w:rsidRPr="004A7034">
        <w:rPr>
          <w:b/>
          <w:sz w:val="28"/>
          <w:szCs w:val="28"/>
          <w:lang w:val="uk-UA"/>
        </w:rPr>
        <w:t>4.7. Оформлення правовстановлюючих документів на земельні ділянки комунальної власності та підготовка лотів для проведення земельних торгів.</w:t>
      </w:r>
    </w:p>
    <w:p w:rsidR="003E678B" w:rsidRPr="004A7034" w:rsidRDefault="003E678B" w:rsidP="003E678B">
      <w:pPr>
        <w:tabs>
          <w:tab w:val="num" w:pos="0"/>
        </w:tabs>
        <w:rPr>
          <w:b/>
          <w:sz w:val="28"/>
          <w:szCs w:val="28"/>
          <w:lang w:val="uk-UA"/>
        </w:rPr>
      </w:pPr>
    </w:p>
    <w:p w:rsidR="003E678B" w:rsidRPr="004A7034" w:rsidRDefault="003E678B" w:rsidP="003E678B">
      <w:pPr>
        <w:tabs>
          <w:tab w:val="num" w:pos="0"/>
        </w:tabs>
        <w:ind w:firstLine="708"/>
        <w:jc w:val="both"/>
        <w:rPr>
          <w:sz w:val="28"/>
          <w:szCs w:val="28"/>
          <w:lang w:val="uk-UA"/>
        </w:rPr>
      </w:pPr>
      <w:r w:rsidRPr="004A7034">
        <w:rPr>
          <w:sz w:val="28"/>
          <w:szCs w:val="28"/>
          <w:lang w:val="uk-UA"/>
        </w:rPr>
        <w:lastRenderedPageBreak/>
        <w:t>Набуття права на землю громадянами та юридичними особами здійснюється шляхом передачі земельних ділянок у власність або надання їх у користування.</w:t>
      </w:r>
    </w:p>
    <w:p w:rsidR="003E678B" w:rsidRPr="004A7034" w:rsidRDefault="003E678B" w:rsidP="003E678B">
      <w:pPr>
        <w:tabs>
          <w:tab w:val="num" w:pos="0"/>
        </w:tabs>
        <w:ind w:firstLine="708"/>
        <w:jc w:val="both"/>
        <w:rPr>
          <w:sz w:val="28"/>
          <w:szCs w:val="28"/>
          <w:lang w:val="uk-UA"/>
        </w:rPr>
      </w:pPr>
      <w:r w:rsidRPr="004A7034">
        <w:rPr>
          <w:sz w:val="28"/>
          <w:szCs w:val="28"/>
          <w:lang w:val="uk-UA"/>
        </w:rPr>
        <w:t>Відповідно до ст. 92 Земельного кодексу України комунальні підприємства одержують в користування земельні ділянки на праві постійного користування земельною ділянкою.</w:t>
      </w:r>
    </w:p>
    <w:p w:rsidR="003E678B" w:rsidRPr="004A7034" w:rsidRDefault="003E678B" w:rsidP="003E678B">
      <w:pPr>
        <w:tabs>
          <w:tab w:val="num" w:pos="0"/>
        </w:tabs>
        <w:ind w:firstLine="708"/>
        <w:jc w:val="both"/>
        <w:rPr>
          <w:sz w:val="28"/>
          <w:szCs w:val="28"/>
          <w:lang w:val="uk-UA"/>
        </w:rPr>
      </w:pPr>
      <w:r w:rsidRPr="004A7034">
        <w:rPr>
          <w:sz w:val="28"/>
          <w:szCs w:val="28"/>
          <w:lang w:val="uk-UA"/>
        </w:rPr>
        <w:t>Право постійного користування  земельною ділянкою – це різновид права користування земельною ділянкою, коли об’єкти використовують надані їм земельні ділянки без заздалегідь визначених термінів.</w:t>
      </w:r>
    </w:p>
    <w:p w:rsidR="003E678B" w:rsidRPr="004A7034" w:rsidRDefault="003E678B" w:rsidP="003E678B">
      <w:pPr>
        <w:tabs>
          <w:tab w:val="num" w:pos="0"/>
        </w:tabs>
        <w:ind w:firstLine="708"/>
        <w:jc w:val="both"/>
        <w:rPr>
          <w:sz w:val="28"/>
          <w:szCs w:val="28"/>
          <w:lang w:val="uk-UA"/>
        </w:rPr>
      </w:pPr>
      <w:r w:rsidRPr="004A7034">
        <w:rPr>
          <w:sz w:val="28"/>
          <w:szCs w:val="28"/>
          <w:lang w:val="uk-UA"/>
        </w:rPr>
        <w:t>Зміст права користування полягає у можливості отримання корисних властивостей земельної ділянки, тобто можливості її господарського використання з метою отримання прибутку або задоволення  власних потреб.</w:t>
      </w:r>
    </w:p>
    <w:p w:rsidR="003E678B" w:rsidRPr="004A7034" w:rsidRDefault="003E678B" w:rsidP="003E678B">
      <w:pPr>
        <w:tabs>
          <w:tab w:val="num" w:pos="0"/>
        </w:tabs>
        <w:ind w:firstLine="708"/>
        <w:jc w:val="both"/>
        <w:rPr>
          <w:sz w:val="28"/>
          <w:szCs w:val="28"/>
          <w:lang w:val="uk-UA"/>
        </w:rPr>
      </w:pPr>
      <w:r w:rsidRPr="004A7034">
        <w:rPr>
          <w:sz w:val="28"/>
          <w:szCs w:val="28"/>
          <w:lang w:val="uk-UA"/>
        </w:rPr>
        <w:t xml:space="preserve">Насамперед слід зазначити, що право землекористування є не тільки правом, а й обов’язком землекористувача. Усі землекористувачі  зобов’язані оформити документи на право використовувати земельні ділянки та використовувати їх тільки за цільовим призначенням. </w:t>
      </w:r>
    </w:p>
    <w:p w:rsidR="003E678B" w:rsidRPr="004A7034" w:rsidRDefault="003E678B" w:rsidP="003E678B">
      <w:pPr>
        <w:tabs>
          <w:tab w:val="num" w:pos="0"/>
        </w:tabs>
        <w:ind w:firstLine="708"/>
        <w:jc w:val="both"/>
        <w:rPr>
          <w:sz w:val="28"/>
          <w:szCs w:val="28"/>
          <w:lang w:val="uk-UA"/>
        </w:rPr>
      </w:pPr>
      <w:r w:rsidRPr="004A7034">
        <w:rPr>
          <w:sz w:val="28"/>
          <w:szCs w:val="28"/>
          <w:lang w:val="uk-UA"/>
        </w:rPr>
        <w:t xml:space="preserve">Законом України «Про внесення змін до деяких законодавчих актів України щодо розмежування земель державної та комунальної власності» № 5245-VI, було проведено розмежування земель державної та комунальної власності. Пунктом 13 Перехідних положень даного Закону на органи місцевого самоврядування покладено зобов’язання забезпечити оформлення комунальними підприємствами, установами, організаціями права постійного користування земельними ділянками, які використовують земельні ділянки комунальної власності без документів, що посвідчують право користування ними. </w:t>
      </w:r>
    </w:p>
    <w:p w:rsidR="003E678B" w:rsidRPr="004A7034" w:rsidRDefault="003E678B" w:rsidP="003E678B">
      <w:pPr>
        <w:tabs>
          <w:tab w:val="num" w:pos="0"/>
        </w:tabs>
        <w:ind w:firstLine="708"/>
        <w:jc w:val="both"/>
        <w:rPr>
          <w:sz w:val="28"/>
          <w:szCs w:val="28"/>
          <w:lang w:val="uk-UA"/>
        </w:rPr>
      </w:pPr>
      <w:r w:rsidRPr="004A7034">
        <w:rPr>
          <w:sz w:val="28"/>
          <w:szCs w:val="28"/>
          <w:lang w:val="uk-UA"/>
        </w:rPr>
        <w:t>Також на органи місцевого самоврядування покладено зобов’язання забезпечити</w:t>
      </w:r>
      <w:r w:rsidRPr="004A7034">
        <w:rPr>
          <w:rStyle w:val="rvts0"/>
          <w:sz w:val="28"/>
          <w:szCs w:val="28"/>
          <w:lang w:val="uk-UA"/>
        </w:rPr>
        <w:t xml:space="preserve"> визначення будівель, споруд, інших об’єктів нерухомого майна комунальної власності, право власності на які не зареєстровано, та забезпечити здійснення державної реєстрації такого права.</w:t>
      </w:r>
    </w:p>
    <w:p w:rsidR="003E678B" w:rsidRPr="004A7034" w:rsidRDefault="003E678B" w:rsidP="003E678B">
      <w:pPr>
        <w:tabs>
          <w:tab w:val="num" w:pos="0"/>
        </w:tabs>
        <w:ind w:firstLine="708"/>
        <w:jc w:val="both"/>
        <w:rPr>
          <w:sz w:val="28"/>
          <w:szCs w:val="28"/>
          <w:lang w:val="uk-UA"/>
        </w:rPr>
      </w:pPr>
      <w:r w:rsidRPr="004A7034">
        <w:rPr>
          <w:sz w:val="28"/>
          <w:szCs w:val="28"/>
          <w:lang w:val="uk-UA"/>
        </w:rPr>
        <w:t xml:space="preserve">На теперішній час, є необхідність у виготовлені правовстановлюючих документів на землю та посвідчення права комунальної власності на неї. </w:t>
      </w:r>
    </w:p>
    <w:p w:rsidR="003E678B" w:rsidRPr="004A7034" w:rsidRDefault="003E678B" w:rsidP="003E678B">
      <w:pPr>
        <w:tabs>
          <w:tab w:val="num" w:pos="0"/>
        </w:tabs>
        <w:ind w:firstLine="708"/>
        <w:jc w:val="both"/>
        <w:rPr>
          <w:sz w:val="28"/>
          <w:szCs w:val="28"/>
          <w:lang w:val="uk-UA"/>
        </w:rPr>
      </w:pPr>
      <w:r w:rsidRPr="004A7034">
        <w:rPr>
          <w:sz w:val="28"/>
          <w:szCs w:val="28"/>
          <w:lang w:val="uk-UA"/>
        </w:rPr>
        <w:t>Для внесення відомостей про земельні ділянки комунальної власності до Державного земельного  кадастру та до Державного реєстру речових прав на нерухомого майна буде розроблятись Технічна документація щодо встановлення меж земельних ділян</w:t>
      </w:r>
      <w:r w:rsidR="00841F97">
        <w:rPr>
          <w:sz w:val="28"/>
          <w:szCs w:val="28"/>
          <w:lang w:val="uk-UA"/>
        </w:rPr>
        <w:t xml:space="preserve">ок в натурі (на місцевості) </w:t>
      </w:r>
      <w:proofErr w:type="spellStart"/>
      <w:r w:rsidR="00841F97">
        <w:rPr>
          <w:sz w:val="28"/>
          <w:szCs w:val="28"/>
          <w:lang w:val="uk-UA"/>
        </w:rPr>
        <w:t>Проє</w:t>
      </w:r>
      <w:r w:rsidRPr="004A7034">
        <w:rPr>
          <w:sz w:val="28"/>
          <w:szCs w:val="28"/>
          <w:lang w:val="uk-UA"/>
        </w:rPr>
        <w:t>кти</w:t>
      </w:r>
      <w:proofErr w:type="spellEnd"/>
      <w:r w:rsidRPr="004A7034">
        <w:rPr>
          <w:sz w:val="28"/>
          <w:szCs w:val="28"/>
          <w:lang w:val="uk-UA"/>
        </w:rPr>
        <w:t xml:space="preserve"> землеустрою щодо відведення земельних ділянок.</w:t>
      </w:r>
    </w:p>
    <w:p w:rsidR="003E678B" w:rsidRPr="004A7034" w:rsidRDefault="003E678B" w:rsidP="003E678B">
      <w:pPr>
        <w:tabs>
          <w:tab w:val="num" w:pos="0"/>
        </w:tabs>
        <w:ind w:firstLine="709"/>
        <w:jc w:val="both"/>
        <w:rPr>
          <w:sz w:val="28"/>
          <w:szCs w:val="28"/>
          <w:lang w:val="uk-UA"/>
        </w:rPr>
      </w:pPr>
      <w:r w:rsidRPr="004A7034">
        <w:rPr>
          <w:sz w:val="28"/>
          <w:szCs w:val="28"/>
          <w:lang w:val="uk-UA"/>
        </w:rPr>
        <w:t>Відповідно до ст. 136 Земельного кодексу України для проведення продажу земельних ділянок на земельних торгах (аукціоні), необхідно провести добір земельних ділянок, а також підготувати землевпорядну, містобудівну та оціночну документацію, зареєструвати право комунальної власності та визначити стартову вартість земельних ділянок (лотів).</w:t>
      </w:r>
    </w:p>
    <w:p w:rsidR="003E678B" w:rsidRPr="004A7034" w:rsidRDefault="003E678B" w:rsidP="003E678B">
      <w:pPr>
        <w:tabs>
          <w:tab w:val="num" w:pos="0"/>
        </w:tabs>
        <w:ind w:firstLine="709"/>
        <w:jc w:val="both"/>
        <w:rPr>
          <w:sz w:val="28"/>
          <w:szCs w:val="28"/>
          <w:lang w:val="uk-UA"/>
        </w:rPr>
      </w:pPr>
    </w:p>
    <w:p w:rsidR="003E678B" w:rsidRPr="004A7034" w:rsidRDefault="003E678B" w:rsidP="003E678B">
      <w:pPr>
        <w:tabs>
          <w:tab w:val="num" w:pos="0"/>
        </w:tabs>
        <w:rPr>
          <w:b/>
          <w:sz w:val="28"/>
          <w:szCs w:val="28"/>
          <w:lang w:val="uk-UA"/>
        </w:rPr>
      </w:pPr>
      <w:r w:rsidRPr="004A7034">
        <w:rPr>
          <w:b/>
          <w:sz w:val="28"/>
          <w:szCs w:val="28"/>
          <w:lang w:val="uk-UA"/>
        </w:rPr>
        <w:t>4.8. Встановлення меж водоохоронних зон та прибережних смуг.</w:t>
      </w:r>
    </w:p>
    <w:p w:rsidR="003E678B" w:rsidRPr="004A7034" w:rsidRDefault="003E678B" w:rsidP="003E678B">
      <w:pPr>
        <w:tabs>
          <w:tab w:val="num" w:pos="0"/>
        </w:tabs>
        <w:rPr>
          <w:sz w:val="28"/>
          <w:szCs w:val="28"/>
          <w:lang w:val="uk-UA"/>
        </w:rPr>
      </w:pPr>
    </w:p>
    <w:p w:rsidR="003E678B" w:rsidRPr="004A7034" w:rsidRDefault="003E678B" w:rsidP="003E678B">
      <w:pPr>
        <w:tabs>
          <w:tab w:val="num" w:pos="0"/>
        </w:tabs>
        <w:ind w:firstLine="708"/>
        <w:jc w:val="both"/>
        <w:rPr>
          <w:sz w:val="28"/>
          <w:szCs w:val="28"/>
          <w:lang w:val="uk-UA"/>
        </w:rPr>
      </w:pPr>
      <w:r w:rsidRPr="004A7034">
        <w:rPr>
          <w:sz w:val="28"/>
          <w:szCs w:val="28"/>
          <w:lang w:val="uk-UA"/>
        </w:rPr>
        <w:t xml:space="preserve">Вздовж річок, навколо озер, водосховищ та інших водойм з метою охорони поверхневих водних об’єктів від забруднення і засмічення та збереження їх </w:t>
      </w:r>
      <w:r w:rsidRPr="004A7034">
        <w:rPr>
          <w:sz w:val="28"/>
          <w:szCs w:val="28"/>
          <w:lang w:val="uk-UA"/>
        </w:rPr>
        <w:lastRenderedPageBreak/>
        <w:t>водності у межах водоохоронних зон виділяються земельні ділянки під прибережні смуги.</w:t>
      </w:r>
    </w:p>
    <w:p w:rsidR="003E678B" w:rsidRPr="004A7034" w:rsidRDefault="003E678B" w:rsidP="003E678B">
      <w:pPr>
        <w:tabs>
          <w:tab w:val="num" w:pos="0"/>
        </w:tabs>
        <w:ind w:firstLine="708"/>
        <w:jc w:val="both"/>
        <w:rPr>
          <w:sz w:val="28"/>
          <w:szCs w:val="28"/>
          <w:lang w:val="uk-UA"/>
        </w:rPr>
      </w:pPr>
      <w:r w:rsidRPr="004A7034">
        <w:rPr>
          <w:sz w:val="28"/>
          <w:szCs w:val="28"/>
          <w:lang w:val="uk-UA"/>
        </w:rPr>
        <w:t>Прибережні захисні смуги встановлюються по берегах річок та навколо водойм уздовж урізу води (у меженний період) шириною:</w:t>
      </w:r>
    </w:p>
    <w:p w:rsidR="003E678B" w:rsidRPr="004A7034" w:rsidRDefault="003E678B" w:rsidP="003E678B">
      <w:pPr>
        <w:numPr>
          <w:ilvl w:val="0"/>
          <w:numId w:val="5"/>
        </w:numPr>
        <w:jc w:val="both"/>
        <w:rPr>
          <w:sz w:val="28"/>
          <w:szCs w:val="28"/>
          <w:lang w:val="uk-UA"/>
        </w:rPr>
      </w:pPr>
      <w:r w:rsidRPr="004A7034">
        <w:rPr>
          <w:sz w:val="28"/>
          <w:szCs w:val="28"/>
          <w:lang w:val="uk-UA"/>
        </w:rPr>
        <w:t xml:space="preserve">для малих річок, струмків і потічків, а також ставків площею менш як </w:t>
      </w:r>
      <w:smartTag w:uri="urn:schemas-microsoft-com:office:smarttags" w:element="metricconverter">
        <w:smartTagPr>
          <w:attr w:name="ProductID" w:val="3 га"/>
        </w:smartTagPr>
        <w:r w:rsidRPr="004A7034">
          <w:rPr>
            <w:sz w:val="28"/>
            <w:szCs w:val="28"/>
            <w:lang w:val="uk-UA"/>
          </w:rPr>
          <w:t>3 га</w:t>
        </w:r>
      </w:smartTag>
      <w:r w:rsidRPr="004A7034">
        <w:rPr>
          <w:sz w:val="28"/>
          <w:szCs w:val="28"/>
          <w:lang w:val="uk-UA"/>
        </w:rPr>
        <w:t xml:space="preserve"> – 25м;</w:t>
      </w:r>
    </w:p>
    <w:p w:rsidR="003E678B" w:rsidRPr="004A7034" w:rsidRDefault="003E678B" w:rsidP="003E678B">
      <w:pPr>
        <w:numPr>
          <w:ilvl w:val="0"/>
          <w:numId w:val="5"/>
        </w:numPr>
        <w:jc w:val="both"/>
        <w:rPr>
          <w:sz w:val="28"/>
          <w:szCs w:val="28"/>
          <w:lang w:val="uk-UA"/>
        </w:rPr>
      </w:pPr>
      <w:r w:rsidRPr="004A7034">
        <w:rPr>
          <w:sz w:val="28"/>
          <w:szCs w:val="28"/>
          <w:lang w:val="uk-UA"/>
        </w:rPr>
        <w:t xml:space="preserve">для середніх річок, водосховищ на них, водойм, а також ставків площею понад </w:t>
      </w:r>
      <w:smartTag w:uri="urn:schemas-microsoft-com:office:smarttags" w:element="metricconverter">
        <w:smartTagPr>
          <w:attr w:name="ProductID" w:val="3 га"/>
        </w:smartTagPr>
        <w:r w:rsidRPr="004A7034">
          <w:rPr>
            <w:sz w:val="28"/>
            <w:szCs w:val="28"/>
            <w:lang w:val="uk-UA"/>
          </w:rPr>
          <w:t>3 га</w:t>
        </w:r>
      </w:smartTag>
      <w:r w:rsidRPr="004A7034">
        <w:rPr>
          <w:sz w:val="28"/>
          <w:szCs w:val="28"/>
          <w:lang w:val="uk-UA"/>
        </w:rPr>
        <w:t xml:space="preserve"> – </w:t>
      </w:r>
      <w:smartTag w:uri="urn:schemas-microsoft-com:office:smarttags" w:element="metricconverter">
        <w:smartTagPr>
          <w:attr w:name="ProductID" w:val="50 м"/>
        </w:smartTagPr>
        <w:r w:rsidRPr="004A7034">
          <w:rPr>
            <w:sz w:val="28"/>
            <w:szCs w:val="28"/>
            <w:lang w:val="uk-UA"/>
          </w:rPr>
          <w:t>50 м</w:t>
        </w:r>
      </w:smartTag>
      <w:r w:rsidRPr="004A7034">
        <w:rPr>
          <w:sz w:val="28"/>
          <w:szCs w:val="28"/>
          <w:lang w:val="uk-UA"/>
        </w:rPr>
        <w:t>;</w:t>
      </w:r>
    </w:p>
    <w:p w:rsidR="003E678B" w:rsidRPr="004A7034" w:rsidRDefault="003E678B" w:rsidP="003E678B">
      <w:pPr>
        <w:numPr>
          <w:ilvl w:val="0"/>
          <w:numId w:val="5"/>
        </w:numPr>
        <w:jc w:val="both"/>
        <w:rPr>
          <w:sz w:val="28"/>
          <w:szCs w:val="28"/>
          <w:lang w:val="uk-UA"/>
        </w:rPr>
      </w:pPr>
      <w:r w:rsidRPr="004A7034">
        <w:rPr>
          <w:sz w:val="28"/>
          <w:szCs w:val="28"/>
          <w:lang w:val="uk-UA"/>
        </w:rPr>
        <w:t xml:space="preserve">для великих річок, водосховищ на них та озер – </w:t>
      </w:r>
      <w:smartTag w:uri="urn:schemas-microsoft-com:office:smarttags" w:element="metricconverter">
        <w:smartTagPr>
          <w:attr w:name="ProductID" w:val="100 м"/>
        </w:smartTagPr>
        <w:r w:rsidRPr="004A7034">
          <w:rPr>
            <w:sz w:val="28"/>
            <w:szCs w:val="28"/>
            <w:lang w:val="uk-UA"/>
          </w:rPr>
          <w:t>100 м</w:t>
        </w:r>
      </w:smartTag>
      <w:r w:rsidRPr="004A7034">
        <w:rPr>
          <w:sz w:val="28"/>
          <w:szCs w:val="28"/>
          <w:lang w:val="uk-UA"/>
        </w:rPr>
        <w:t>.</w:t>
      </w:r>
    </w:p>
    <w:p w:rsidR="003E678B" w:rsidRPr="004A7034" w:rsidRDefault="003E678B" w:rsidP="003E678B">
      <w:pPr>
        <w:tabs>
          <w:tab w:val="num" w:pos="0"/>
        </w:tabs>
        <w:ind w:firstLine="708"/>
        <w:jc w:val="both"/>
        <w:rPr>
          <w:sz w:val="28"/>
          <w:szCs w:val="28"/>
          <w:lang w:val="uk-UA"/>
        </w:rPr>
      </w:pPr>
      <w:r w:rsidRPr="004A7034">
        <w:rPr>
          <w:sz w:val="28"/>
          <w:szCs w:val="28"/>
          <w:lang w:val="uk-UA"/>
        </w:rPr>
        <w:t xml:space="preserve">При крутизні схилів більше трьох градусів мінімальна ширина прибережної захисної смуги подвоюється. </w:t>
      </w:r>
    </w:p>
    <w:p w:rsidR="003E678B" w:rsidRPr="004A7034" w:rsidRDefault="003E678B" w:rsidP="003E678B">
      <w:pPr>
        <w:tabs>
          <w:tab w:val="num" w:pos="0"/>
        </w:tabs>
        <w:ind w:firstLine="708"/>
        <w:jc w:val="both"/>
        <w:rPr>
          <w:sz w:val="28"/>
          <w:szCs w:val="28"/>
          <w:lang w:val="uk-UA"/>
        </w:rPr>
      </w:pPr>
      <w:r w:rsidRPr="004A7034">
        <w:rPr>
          <w:sz w:val="28"/>
          <w:szCs w:val="28"/>
          <w:lang w:val="uk-UA"/>
        </w:rPr>
        <w:t xml:space="preserve">Відсутність планово-картографічних матеріалів і невизначеність на місцевості меж водоохоронних зон та прибережних захисних смуг призводять до порушень земельного і водного законодавства при їх використанні. </w:t>
      </w:r>
    </w:p>
    <w:p w:rsidR="003E678B" w:rsidRPr="004A7034" w:rsidRDefault="003E678B" w:rsidP="003E678B">
      <w:pPr>
        <w:tabs>
          <w:tab w:val="num" w:pos="0"/>
        </w:tabs>
        <w:ind w:firstLine="708"/>
        <w:jc w:val="both"/>
        <w:rPr>
          <w:sz w:val="28"/>
          <w:szCs w:val="28"/>
          <w:lang w:val="uk-UA"/>
        </w:rPr>
      </w:pPr>
      <w:r w:rsidRPr="004A7034">
        <w:rPr>
          <w:sz w:val="28"/>
          <w:szCs w:val="28"/>
          <w:lang w:val="uk-UA"/>
        </w:rPr>
        <w:t>Прибережні захисні смуги встановлюються за окремими проектами землеустрою.</w:t>
      </w:r>
    </w:p>
    <w:p w:rsidR="003E678B" w:rsidRPr="004A7034" w:rsidRDefault="003E678B" w:rsidP="003E678B">
      <w:pPr>
        <w:tabs>
          <w:tab w:val="num" w:pos="0"/>
        </w:tabs>
        <w:ind w:firstLine="708"/>
        <w:jc w:val="both"/>
        <w:rPr>
          <w:sz w:val="28"/>
          <w:szCs w:val="28"/>
          <w:lang w:val="uk-UA"/>
        </w:rPr>
      </w:pPr>
      <w:r w:rsidRPr="004A7034">
        <w:rPr>
          <w:sz w:val="28"/>
          <w:szCs w:val="28"/>
          <w:lang w:val="uk-UA"/>
        </w:rPr>
        <w:t xml:space="preserve">Межі встановлених прибережних захисних смуг і пляжних зон зазначаються в документації із землеустрою, кадастрових планах земельних ділянок, а також у містобудівній документації. </w:t>
      </w:r>
    </w:p>
    <w:p w:rsidR="003E678B" w:rsidRPr="004A7034" w:rsidRDefault="003E678B" w:rsidP="003E678B">
      <w:pPr>
        <w:tabs>
          <w:tab w:val="num" w:pos="0"/>
        </w:tabs>
        <w:ind w:firstLine="708"/>
        <w:jc w:val="both"/>
        <w:rPr>
          <w:sz w:val="28"/>
          <w:szCs w:val="28"/>
          <w:lang w:val="uk-UA"/>
        </w:rPr>
      </w:pPr>
      <w:r w:rsidRPr="004A7034">
        <w:rPr>
          <w:sz w:val="28"/>
          <w:szCs w:val="28"/>
          <w:lang w:val="uk-UA"/>
        </w:rPr>
        <w:t>Прибережні захисні смуги є природоохоронною територією з режимом обмеженої господарської діяльності.</w:t>
      </w:r>
    </w:p>
    <w:p w:rsidR="003E678B" w:rsidRPr="004A7034" w:rsidRDefault="003E678B" w:rsidP="003E678B">
      <w:pPr>
        <w:tabs>
          <w:tab w:val="num" w:pos="0"/>
        </w:tabs>
        <w:ind w:firstLine="708"/>
        <w:jc w:val="both"/>
        <w:rPr>
          <w:sz w:val="28"/>
          <w:szCs w:val="28"/>
          <w:lang w:val="uk-UA"/>
        </w:rPr>
      </w:pPr>
      <w:r w:rsidRPr="004A7034">
        <w:rPr>
          <w:sz w:val="28"/>
          <w:szCs w:val="28"/>
          <w:lang w:val="uk-UA"/>
        </w:rPr>
        <w:t>Проектною документацією із землеустрою визначаються охоронні території водоохоронних зон та прибережних смуг та встановлюється режим використання даних територій.</w:t>
      </w:r>
    </w:p>
    <w:p w:rsidR="003E678B" w:rsidRPr="004A7034" w:rsidRDefault="003E678B" w:rsidP="003E678B">
      <w:pPr>
        <w:tabs>
          <w:tab w:val="num" w:pos="0"/>
        </w:tabs>
        <w:rPr>
          <w:sz w:val="28"/>
          <w:szCs w:val="28"/>
          <w:lang w:val="uk-UA"/>
        </w:rPr>
      </w:pPr>
    </w:p>
    <w:p w:rsidR="003E678B" w:rsidRPr="004A7034" w:rsidRDefault="003E678B" w:rsidP="003E678B">
      <w:pPr>
        <w:tabs>
          <w:tab w:val="num" w:pos="0"/>
        </w:tabs>
        <w:rPr>
          <w:b/>
          <w:sz w:val="28"/>
          <w:szCs w:val="28"/>
          <w:lang w:val="uk-UA"/>
        </w:rPr>
      </w:pPr>
      <w:r w:rsidRPr="004A7034">
        <w:rPr>
          <w:b/>
          <w:sz w:val="28"/>
          <w:szCs w:val="28"/>
          <w:lang w:val="uk-UA"/>
        </w:rPr>
        <w:t>4.9. Проведення рекультивації земель</w:t>
      </w:r>
    </w:p>
    <w:p w:rsidR="003E678B" w:rsidRPr="004A7034" w:rsidRDefault="003E678B" w:rsidP="003E678B">
      <w:pPr>
        <w:tabs>
          <w:tab w:val="num" w:pos="0"/>
        </w:tabs>
        <w:ind w:firstLine="709"/>
        <w:jc w:val="center"/>
        <w:rPr>
          <w:b/>
          <w:sz w:val="28"/>
          <w:szCs w:val="28"/>
          <w:lang w:val="uk-UA"/>
        </w:rPr>
      </w:pPr>
    </w:p>
    <w:p w:rsidR="003E678B" w:rsidRPr="004A7034" w:rsidRDefault="003E678B" w:rsidP="003E678B">
      <w:pPr>
        <w:tabs>
          <w:tab w:val="num" w:pos="0"/>
        </w:tabs>
        <w:ind w:firstLine="709"/>
        <w:jc w:val="both"/>
        <w:rPr>
          <w:sz w:val="28"/>
          <w:szCs w:val="28"/>
          <w:lang w:val="uk-UA"/>
        </w:rPr>
      </w:pPr>
      <w:r w:rsidRPr="004A7034">
        <w:rPr>
          <w:sz w:val="28"/>
          <w:szCs w:val="28"/>
          <w:lang w:val="uk-UA"/>
        </w:rPr>
        <w:t>Одним із важливих напрямів діяльності у сфері охорони природи є рекультивація земель.</w:t>
      </w:r>
    </w:p>
    <w:p w:rsidR="003E678B" w:rsidRPr="004A7034" w:rsidRDefault="003E678B" w:rsidP="003E678B">
      <w:pPr>
        <w:tabs>
          <w:tab w:val="num" w:pos="0"/>
        </w:tabs>
        <w:ind w:firstLine="709"/>
        <w:jc w:val="both"/>
        <w:rPr>
          <w:sz w:val="28"/>
          <w:szCs w:val="28"/>
          <w:lang w:val="uk-UA"/>
        </w:rPr>
      </w:pPr>
      <w:r w:rsidRPr="004A7034">
        <w:rPr>
          <w:sz w:val="28"/>
          <w:szCs w:val="28"/>
          <w:lang w:val="uk-UA"/>
        </w:rPr>
        <w:t>Рекультивації підлягають землі, які зазнали змін у структурі рельєфу, екологічному стані ґрунтів і материнських порід та в гідрологічному режимі внаслідок проведення гірничодобувних, геологорозвідувальних, будівельних та інших робіт.</w:t>
      </w:r>
    </w:p>
    <w:p w:rsidR="003E678B" w:rsidRPr="004A7034" w:rsidRDefault="003E678B" w:rsidP="003E678B">
      <w:pPr>
        <w:tabs>
          <w:tab w:val="num" w:pos="0"/>
        </w:tabs>
        <w:ind w:firstLine="709"/>
        <w:jc w:val="both"/>
        <w:rPr>
          <w:sz w:val="28"/>
          <w:szCs w:val="28"/>
          <w:lang w:val="uk-UA"/>
        </w:rPr>
      </w:pPr>
      <w:r w:rsidRPr="004A7034">
        <w:rPr>
          <w:sz w:val="28"/>
          <w:szCs w:val="28"/>
          <w:lang w:val="uk-UA"/>
        </w:rPr>
        <w:t>Приведення цих земельних ділянок до придатного для використання стану є одним з основних заходів цієї Програми.</w:t>
      </w:r>
    </w:p>
    <w:p w:rsidR="003E678B" w:rsidRPr="004A7034" w:rsidRDefault="003E678B" w:rsidP="003E678B">
      <w:pPr>
        <w:tabs>
          <w:tab w:val="num" w:pos="0"/>
        </w:tabs>
        <w:ind w:firstLine="709"/>
        <w:jc w:val="both"/>
        <w:rPr>
          <w:sz w:val="28"/>
          <w:szCs w:val="28"/>
          <w:lang w:val="uk-UA"/>
        </w:rPr>
      </w:pPr>
      <w:r w:rsidRPr="004A7034">
        <w:rPr>
          <w:sz w:val="28"/>
          <w:szCs w:val="28"/>
          <w:lang w:val="uk-UA"/>
        </w:rPr>
        <w:t>Упродовж терміну реал</w:t>
      </w:r>
      <w:r w:rsidR="00841F97">
        <w:rPr>
          <w:sz w:val="28"/>
          <w:szCs w:val="28"/>
          <w:lang w:val="uk-UA"/>
        </w:rPr>
        <w:t xml:space="preserve">ізації Програми розроблення </w:t>
      </w:r>
      <w:proofErr w:type="spellStart"/>
      <w:r w:rsidR="00841F97">
        <w:rPr>
          <w:sz w:val="28"/>
          <w:szCs w:val="28"/>
          <w:lang w:val="uk-UA"/>
        </w:rPr>
        <w:t>проє</w:t>
      </w:r>
      <w:r w:rsidRPr="004A7034">
        <w:rPr>
          <w:sz w:val="28"/>
          <w:szCs w:val="28"/>
          <w:lang w:val="uk-UA"/>
        </w:rPr>
        <w:t>ктної</w:t>
      </w:r>
      <w:proofErr w:type="spellEnd"/>
      <w:r w:rsidRPr="004A7034">
        <w:rPr>
          <w:sz w:val="28"/>
          <w:szCs w:val="28"/>
          <w:lang w:val="uk-UA"/>
        </w:rPr>
        <w:t xml:space="preserve"> документації на землях комунальної власності для рекультивації порушених земель здійснюватиметься з метою повернення порушених земельних ділянок, в тому числі </w:t>
      </w:r>
      <w:r w:rsidRPr="004A7034">
        <w:rPr>
          <w:color w:val="000000"/>
          <w:sz w:val="28"/>
          <w:szCs w:val="28"/>
          <w:shd w:val="clear" w:color="auto" w:fill="FFFFFF"/>
          <w:lang w:val="uk-UA"/>
        </w:rPr>
        <w:t xml:space="preserve">внаслідок забруднення твердими побутовими відходами, загальною орієнтовною площею </w:t>
      </w:r>
      <w:smartTag w:uri="urn:schemas-microsoft-com:office:smarttags" w:element="metricconverter">
        <w:smartTagPr>
          <w:attr w:name="ProductID" w:val="10,00 га"/>
        </w:smartTagPr>
        <w:r w:rsidRPr="004A7034">
          <w:rPr>
            <w:color w:val="000000"/>
            <w:sz w:val="28"/>
            <w:szCs w:val="28"/>
            <w:shd w:val="clear" w:color="auto" w:fill="FFFFFF"/>
            <w:lang w:val="uk-UA"/>
          </w:rPr>
          <w:t>10,00 га</w:t>
        </w:r>
      </w:smartTag>
      <w:r w:rsidRPr="004A7034">
        <w:rPr>
          <w:color w:val="000000"/>
          <w:sz w:val="28"/>
          <w:szCs w:val="28"/>
          <w:shd w:val="clear" w:color="auto" w:fill="FFFFFF"/>
          <w:lang w:val="uk-UA"/>
        </w:rPr>
        <w:t xml:space="preserve">, </w:t>
      </w:r>
      <w:r w:rsidRPr="004A7034">
        <w:rPr>
          <w:sz w:val="28"/>
          <w:szCs w:val="28"/>
          <w:lang w:val="uk-UA"/>
        </w:rPr>
        <w:t>до стану, придатного для використання, а також  відновлення функцій порушених земель.</w:t>
      </w:r>
    </w:p>
    <w:p w:rsidR="003E678B" w:rsidRPr="004A7034" w:rsidRDefault="003E678B" w:rsidP="003E678B">
      <w:pPr>
        <w:tabs>
          <w:tab w:val="num" w:pos="0"/>
        </w:tabs>
        <w:ind w:firstLine="709"/>
        <w:jc w:val="both"/>
        <w:rPr>
          <w:sz w:val="28"/>
          <w:szCs w:val="28"/>
          <w:lang w:val="uk-UA"/>
        </w:rPr>
      </w:pPr>
      <w:r w:rsidRPr="004A7034">
        <w:rPr>
          <w:sz w:val="28"/>
          <w:szCs w:val="28"/>
          <w:lang w:val="uk-UA"/>
        </w:rPr>
        <w:t>Фінансування робіт з рекультивації порушених земель передбачається за рахунок місцевого та державного бюджетів. </w:t>
      </w:r>
    </w:p>
    <w:p w:rsidR="003E678B" w:rsidRPr="004A7034" w:rsidRDefault="003E678B" w:rsidP="003E678B">
      <w:pPr>
        <w:tabs>
          <w:tab w:val="num" w:pos="0"/>
        </w:tabs>
        <w:ind w:firstLine="709"/>
        <w:jc w:val="both"/>
        <w:rPr>
          <w:sz w:val="28"/>
          <w:szCs w:val="28"/>
          <w:lang w:val="uk-UA"/>
        </w:rPr>
      </w:pPr>
    </w:p>
    <w:p w:rsidR="00EA5FB0" w:rsidRDefault="00EA5FB0" w:rsidP="00967D94">
      <w:pPr>
        <w:tabs>
          <w:tab w:val="num" w:pos="0"/>
        </w:tabs>
        <w:ind w:firstLine="720"/>
        <w:jc w:val="center"/>
        <w:rPr>
          <w:b/>
          <w:sz w:val="28"/>
          <w:szCs w:val="28"/>
          <w:lang w:val="uk-UA"/>
        </w:rPr>
      </w:pPr>
    </w:p>
    <w:p w:rsidR="00EA5FB0" w:rsidRDefault="00EA5FB0" w:rsidP="00967D94">
      <w:pPr>
        <w:tabs>
          <w:tab w:val="num" w:pos="0"/>
        </w:tabs>
        <w:ind w:firstLine="720"/>
        <w:jc w:val="center"/>
        <w:rPr>
          <w:b/>
          <w:sz w:val="28"/>
          <w:szCs w:val="28"/>
          <w:lang w:val="uk-UA"/>
        </w:rPr>
      </w:pPr>
    </w:p>
    <w:p w:rsidR="003E678B" w:rsidRPr="004A7034" w:rsidRDefault="003E678B" w:rsidP="00967D94">
      <w:pPr>
        <w:tabs>
          <w:tab w:val="num" w:pos="0"/>
        </w:tabs>
        <w:ind w:firstLine="720"/>
        <w:jc w:val="center"/>
        <w:rPr>
          <w:b/>
          <w:sz w:val="28"/>
          <w:szCs w:val="28"/>
          <w:lang w:val="uk-UA"/>
        </w:rPr>
      </w:pPr>
      <w:r w:rsidRPr="004A7034">
        <w:rPr>
          <w:b/>
          <w:sz w:val="28"/>
          <w:szCs w:val="28"/>
          <w:lang w:val="uk-UA"/>
        </w:rPr>
        <w:lastRenderedPageBreak/>
        <w:t>5. Основні цілі і завдання Програми</w:t>
      </w:r>
    </w:p>
    <w:p w:rsidR="003E678B" w:rsidRPr="004A7034" w:rsidRDefault="003E678B" w:rsidP="003E678B">
      <w:pPr>
        <w:tabs>
          <w:tab w:val="num" w:pos="0"/>
        </w:tabs>
        <w:ind w:firstLine="720"/>
        <w:jc w:val="center"/>
        <w:rPr>
          <w:sz w:val="28"/>
          <w:szCs w:val="28"/>
          <w:lang w:val="uk-UA"/>
        </w:rPr>
      </w:pPr>
    </w:p>
    <w:p w:rsidR="003E678B" w:rsidRPr="004A7034" w:rsidRDefault="003E678B" w:rsidP="003E678B">
      <w:pPr>
        <w:tabs>
          <w:tab w:val="num" w:pos="0"/>
        </w:tabs>
        <w:ind w:firstLine="720"/>
        <w:jc w:val="both"/>
        <w:rPr>
          <w:sz w:val="28"/>
          <w:szCs w:val="28"/>
          <w:lang w:val="uk-UA"/>
        </w:rPr>
      </w:pPr>
      <w:r w:rsidRPr="004A7034">
        <w:rPr>
          <w:sz w:val="28"/>
          <w:szCs w:val="28"/>
          <w:lang w:val="uk-UA"/>
        </w:rPr>
        <w:t>Основними стратегічними цілями Програми є забезпечення пріоритету вимог екобезпеки у процесі використання земель, раціональне розміщення та оптимальне забезпечення земельними ресурсами виробничих сил, гармонійне поєднання господарської діяльності з охороною довкілля, підвищення родючості ґрунтів на землях сільськогосподарського призначення, захист ґрунтів від ерозії та створення на цій основі умов зростання обсягів виробництва сільськогосподарської продукції для зміцнення продовольчої безпеки країни.</w:t>
      </w:r>
    </w:p>
    <w:p w:rsidR="003E678B" w:rsidRPr="004A7034" w:rsidRDefault="003E678B" w:rsidP="003E678B">
      <w:pPr>
        <w:tabs>
          <w:tab w:val="num" w:pos="0"/>
        </w:tabs>
        <w:ind w:firstLine="720"/>
        <w:jc w:val="both"/>
        <w:rPr>
          <w:sz w:val="28"/>
          <w:szCs w:val="28"/>
          <w:lang w:val="uk-UA"/>
        </w:rPr>
      </w:pPr>
      <w:r w:rsidRPr="004A7034">
        <w:rPr>
          <w:sz w:val="28"/>
          <w:szCs w:val="28"/>
          <w:lang w:val="uk-UA"/>
        </w:rPr>
        <w:t>Основними завданнями Програми є:</w:t>
      </w:r>
    </w:p>
    <w:p w:rsidR="003E678B" w:rsidRPr="004A7034" w:rsidRDefault="003E678B" w:rsidP="003E678B">
      <w:pPr>
        <w:tabs>
          <w:tab w:val="num" w:pos="0"/>
        </w:tabs>
        <w:ind w:firstLine="720"/>
        <w:jc w:val="both"/>
        <w:rPr>
          <w:sz w:val="28"/>
          <w:szCs w:val="28"/>
          <w:lang w:val="uk-UA"/>
        </w:rPr>
      </w:pPr>
      <w:r w:rsidRPr="004A7034">
        <w:rPr>
          <w:sz w:val="28"/>
          <w:szCs w:val="28"/>
          <w:lang w:val="uk-UA"/>
        </w:rPr>
        <w:t>- проведення аналізу стану використання та охорони земель з урахуванням використання ресурсів біосфери, які забезпечують її відтворення, функціональну рівновагу та еволюцію як бази соціально-економічного розвитку суспільства;</w:t>
      </w:r>
    </w:p>
    <w:p w:rsidR="003E678B" w:rsidRPr="004A7034" w:rsidRDefault="003E678B" w:rsidP="003E678B">
      <w:pPr>
        <w:tabs>
          <w:tab w:val="num" w:pos="0"/>
        </w:tabs>
        <w:ind w:firstLine="720"/>
        <w:jc w:val="both"/>
        <w:rPr>
          <w:sz w:val="28"/>
          <w:szCs w:val="28"/>
          <w:lang w:val="uk-UA"/>
        </w:rPr>
      </w:pPr>
      <w:r w:rsidRPr="004A7034">
        <w:rPr>
          <w:sz w:val="28"/>
          <w:szCs w:val="28"/>
          <w:lang w:val="uk-UA"/>
        </w:rPr>
        <w:t>- виявлення резервів земельних ресурсів, придатних для використання за цільовим призначенням у різних галузях економіки;</w:t>
      </w:r>
    </w:p>
    <w:p w:rsidR="003E678B" w:rsidRPr="004A7034" w:rsidRDefault="003E678B" w:rsidP="003E678B">
      <w:pPr>
        <w:tabs>
          <w:tab w:val="num" w:pos="0"/>
        </w:tabs>
        <w:ind w:firstLine="720"/>
        <w:jc w:val="both"/>
        <w:rPr>
          <w:sz w:val="28"/>
          <w:szCs w:val="28"/>
          <w:lang w:val="uk-UA"/>
        </w:rPr>
      </w:pPr>
      <w:r w:rsidRPr="004A7034">
        <w:rPr>
          <w:sz w:val="28"/>
          <w:szCs w:val="28"/>
          <w:lang w:val="uk-UA"/>
        </w:rPr>
        <w:t>- проведення порівняльного аналізу намірів та потреб використання земель, визначених у загальнодержавних та регіональних програмах економічного, науково-технічного, соціального, національно-культурного розвитку, охорони довкілля, інших програмах, схемах розвитку галузей економіки, з визначенням можливих шляхів та оптимального варіанту розв’язання проблемних питань;</w:t>
      </w:r>
    </w:p>
    <w:p w:rsidR="003E678B" w:rsidRPr="004A7034" w:rsidRDefault="003E678B" w:rsidP="003E678B">
      <w:pPr>
        <w:tabs>
          <w:tab w:val="num" w:pos="0"/>
        </w:tabs>
        <w:ind w:firstLine="720"/>
        <w:jc w:val="both"/>
        <w:rPr>
          <w:sz w:val="28"/>
          <w:szCs w:val="28"/>
          <w:lang w:val="uk-UA"/>
        </w:rPr>
      </w:pPr>
      <w:r w:rsidRPr="004A7034">
        <w:rPr>
          <w:sz w:val="28"/>
          <w:szCs w:val="28"/>
          <w:lang w:val="uk-UA"/>
        </w:rPr>
        <w:t>- перерозподіл земель  між галузями економіки, виходячи з придатності земель для використання за цільовим призначенням, обґрунтування та врахування всіх складових деградаційних  процесів і явищ на землях усіх категорій та форм власності;</w:t>
      </w:r>
    </w:p>
    <w:p w:rsidR="003E678B" w:rsidRPr="004A7034" w:rsidRDefault="003E678B" w:rsidP="003E678B">
      <w:pPr>
        <w:tabs>
          <w:tab w:val="num" w:pos="0"/>
        </w:tabs>
        <w:ind w:firstLine="720"/>
        <w:jc w:val="both"/>
        <w:rPr>
          <w:sz w:val="28"/>
          <w:szCs w:val="28"/>
          <w:lang w:val="uk-UA"/>
        </w:rPr>
      </w:pPr>
      <w:r w:rsidRPr="004A7034">
        <w:rPr>
          <w:sz w:val="28"/>
          <w:szCs w:val="28"/>
          <w:lang w:val="uk-UA"/>
        </w:rPr>
        <w:t>- призупинення процесів деградації земель і падіння родючості ґрунтів;</w:t>
      </w:r>
    </w:p>
    <w:p w:rsidR="003E678B" w:rsidRPr="004A7034" w:rsidRDefault="003E678B" w:rsidP="003E678B">
      <w:pPr>
        <w:tabs>
          <w:tab w:val="num" w:pos="0"/>
        </w:tabs>
        <w:ind w:firstLine="720"/>
        <w:jc w:val="both"/>
        <w:rPr>
          <w:sz w:val="28"/>
          <w:szCs w:val="28"/>
          <w:lang w:val="uk-UA"/>
        </w:rPr>
      </w:pPr>
      <w:r w:rsidRPr="004A7034">
        <w:rPr>
          <w:sz w:val="28"/>
          <w:szCs w:val="28"/>
          <w:lang w:val="uk-UA"/>
        </w:rPr>
        <w:t>- впровадження заходів щодо відтворення родючості ґрунтів на техногенно забруднених землях сільськогосподарського призначення;</w:t>
      </w:r>
    </w:p>
    <w:p w:rsidR="003E678B" w:rsidRPr="004A7034" w:rsidRDefault="003E678B" w:rsidP="003E678B">
      <w:pPr>
        <w:tabs>
          <w:tab w:val="num" w:pos="0"/>
        </w:tabs>
        <w:ind w:firstLine="720"/>
        <w:jc w:val="both"/>
        <w:rPr>
          <w:sz w:val="28"/>
          <w:szCs w:val="28"/>
          <w:lang w:val="uk-UA"/>
        </w:rPr>
      </w:pPr>
      <w:r w:rsidRPr="004A7034">
        <w:rPr>
          <w:sz w:val="28"/>
          <w:szCs w:val="28"/>
          <w:lang w:val="uk-UA"/>
        </w:rPr>
        <w:t>- формування регіональних і місцевих банків даних про якісний стан ґрунтів і забезпечення функціонування інформаційно-аналітичної системи щодо відвернення негативних процесів та ліквідації їх наслідків, планування ґрунтозахисних та інших заходів.</w:t>
      </w:r>
    </w:p>
    <w:p w:rsidR="003E678B" w:rsidRPr="004A7034" w:rsidRDefault="003E678B" w:rsidP="003E678B">
      <w:pPr>
        <w:tabs>
          <w:tab w:val="num" w:pos="0"/>
        </w:tabs>
        <w:ind w:firstLine="720"/>
        <w:jc w:val="both"/>
        <w:rPr>
          <w:sz w:val="28"/>
          <w:szCs w:val="28"/>
          <w:lang w:val="uk-UA"/>
        </w:rPr>
      </w:pPr>
    </w:p>
    <w:p w:rsidR="003E678B" w:rsidRPr="004A7034" w:rsidRDefault="003E678B" w:rsidP="003E678B">
      <w:pPr>
        <w:pStyle w:val="a4"/>
        <w:tabs>
          <w:tab w:val="left" w:pos="7740"/>
        </w:tabs>
        <w:spacing w:after="0"/>
        <w:jc w:val="center"/>
        <w:rPr>
          <w:b/>
          <w:sz w:val="28"/>
          <w:szCs w:val="28"/>
        </w:rPr>
      </w:pPr>
      <w:r w:rsidRPr="004A7034">
        <w:rPr>
          <w:b/>
          <w:sz w:val="28"/>
          <w:szCs w:val="28"/>
        </w:rPr>
        <w:t>6. Ресурсне забезпечення Програми</w:t>
      </w:r>
    </w:p>
    <w:p w:rsidR="003E678B" w:rsidRPr="004A7034" w:rsidRDefault="003E678B" w:rsidP="003E678B">
      <w:pPr>
        <w:pStyle w:val="a4"/>
        <w:tabs>
          <w:tab w:val="left" w:pos="7740"/>
        </w:tabs>
        <w:spacing w:after="0"/>
        <w:jc w:val="center"/>
        <w:rPr>
          <w:b/>
          <w:sz w:val="28"/>
          <w:szCs w:val="28"/>
        </w:rPr>
      </w:pPr>
    </w:p>
    <w:p w:rsidR="003E678B" w:rsidRPr="004A7034" w:rsidRDefault="003E678B" w:rsidP="003E678B">
      <w:pPr>
        <w:tabs>
          <w:tab w:val="num" w:pos="0"/>
        </w:tabs>
        <w:ind w:firstLine="708"/>
        <w:jc w:val="both"/>
        <w:rPr>
          <w:sz w:val="28"/>
          <w:szCs w:val="28"/>
          <w:lang w:val="uk-UA"/>
        </w:rPr>
      </w:pPr>
      <w:r w:rsidRPr="004A7034">
        <w:rPr>
          <w:sz w:val="28"/>
          <w:szCs w:val="28"/>
          <w:lang w:val="uk-UA"/>
        </w:rPr>
        <w:t>Фінансування заходів Програми здійснюється за рахунок коштів державного, обласного, місцевого бюджету у межах наявних фінансових ресурсів,  інших джерел, які не заборонені чинним законодавством, а також коштів землевласників та землекористувачів.</w:t>
      </w:r>
    </w:p>
    <w:p w:rsidR="003E678B" w:rsidRPr="004A7034" w:rsidRDefault="003E678B" w:rsidP="003E678B">
      <w:pPr>
        <w:tabs>
          <w:tab w:val="num" w:pos="0"/>
        </w:tabs>
        <w:jc w:val="both"/>
        <w:rPr>
          <w:sz w:val="28"/>
          <w:szCs w:val="28"/>
          <w:lang w:val="uk-UA"/>
        </w:rPr>
      </w:pPr>
    </w:p>
    <w:p w:rsidR="003E678B" w:rsidRPr="004A7034" w:rsidRDefault="003E678B" w:rsidP="003E678B">
      <w:pPr>
        <w:tabs>
          <w:tab w:val="num" w:pos="0"/>
        </w:tabs>
        <w:jc w:val="center"/>
        <w:rPr>
          <w:b/>
          <w:sz w:val="28"/>
          <w:szCs w:val="28"/>
          <w:lang w:val="uk-UA"/>
        </w:rPr>
      </w:pPr>
      <w:r w:rsidRPr="004A7034">
        <w:rPr>
          <w:b/>
          <w:sz w:val="28"/>
          <w:szCs w:val="28"/>
          <w:lang w:val="uk-UA"/>
        </w:rPr>
        <w:t>7. Очікувані результати</w:t>
      </w:r>
    </w:p>
    <w:p w:rsidR="003E678B" w:rsidRPr="004A7034" w:rsidRDefault="003E678B" w:rsidP="003E678B">
      <w:pPr>
        <w:tabs>
          <w:tab w:val="num" w:pos="0"/>
        </w:tabs>
        <w:jc w:val="center"/>
        <w:rPr>
          <w:b/>
          <w:sz w:val="28"/>
          <w:szCs w:val="28"/>
          <w:lang w:val="uk-UA"/>
        </w:rPr>
      </w:pPr>
    </w:p>
    <w:p w:rsidR="003E678B" w:rsidRPr="004A7034" w:rsidRDefault="003E678B" w:rsidP="003E678B">
      <w:pPr>
        <w:tabs>
          <w:tab w:val="num" w:pos="0"/>
        </w:tabs>
        <w:ind w:firstLine="708"/>
        <w:jc w:val="both"/>
        <w:rPr>
          <w:sz w:val="28"/>
          <w:szCs w:val="28"/>
          <w:lang w:val="uk-UA"/>
        </w:rPr>
      </w:pPr>
      <w:r w:rsidRPr="004A7034">
        <w:rPr>
          <w:sz w:val="28"/>
          <w:szCs w:val="28"/>
          <w:lang w:val="uk-UA"/>
        </w:rPr>
        <w:t>Реалізація Програми дозволить досягти сталого розвитку земельних відносин в громаді, зокрема:</w:t>
      </w:r>
    </w:p>
    <w:p w:rsidR="003E678B" w:rsidRPr="004A7034" w:rsidRDefault="003E678B" w:rsidP="003E678B">
      <w:pPr>
        <w:numPr>
          <w:ilvl w:val="0"/>
          <w:numId w:val="5"/>
        </w:numPr>
        <w:jc w:val="both"/>
        <w:rPr>
          <w:sz w:val="28"/>
          <w:szCs w:val="28"/>
          <w:lang w:val="uk-UA"/>
        </w:rPr>
      </w:pPr>
      <w:r w:rsidRPr="004A7034">
        <w:rPr>
          <w:sz w:val="28"/>
          <w:szCs w:val="28"/>
          <w:lang w:val="uk-UA"/>
        </w:rPr>
        <w:t>підвищити ефективність та екологічну безпеку використання суспільством земельних ресурсів;</w:t>
      </w:r>
    </w:p>
    <w:p w:rsidR="003E678B" w:rsidRPr="004A7034" w:rsidRDefault="003E678B" w:rsidP="003E678B">
      <w:pPr>
        <w:pStyle w:val="aa"/>
        <w:numPr>
          <w:ilvl w:val="0"/>
          <w:numId w:val="5"/>
        </w:numPr>
        <w:jc w:val="both"/>
        <w:rPr>
          <w:sz w:val="28"/>
          <w:szCs w:val="28"/>
          <w:lang w:val="uk-UA"/>
        </w:rPr>
      </w:pPr>
      <w:r w:rsidRPr="004A7034">
        <w:rPr>
          <w:sz w:val="28"/>
          <w:szCs w:val="28"/>
          <w:lang w:val="uk-UA"/>
        </w:rPr>
        <w:lastRenderedPageBreak/>
        <w:t>забезпечити перерозподіл земельного фонду між галузями економіки, виходячи із  придатності земель для використання у складі різних за цільовим призначенням категорій земель;</w:t>
      </w:r>
    </w:p>
    <w:p w:rsidR="003E678B" w:rsidRPr="004A7034" w:rsidRDefault="003E678B" w:rsidP="003E678B">
      <w:pPr>
        <w:pStyle w:val="aa"/>
        <w:numPr>
          <w:ilvl w:val="0"/>
          <w:numId w:val="5"/>
        </w:numPr>
        <w:jc w:val="both"/>
        <w:rPr>
          <w:sz w:val="28"/>
          <w:szCs w:val="28"/>
          <w:lang w:val="uk-UA"/>
        </w:rPr>
      </w:pPr>
      <w:r w:rsidRPr="004A7034">
        <w:rPr>
          <w:sz w:val="28"/>
          <w:szCs w:val="28"/>
          <w:lang w:val="uk-UA"/>
        </w:rPr>
        <w:t>здійснити консервацію деградованих, малопродуктивних і техногенно забруднених земель;</w:t>
      </w:r>
    </w:p>
    <w:p w:rsidR="003E678B" w:rsidRPr="004A7034" w:rsidRDefault="00967D94" w:rsidP="003E678B">
      <w:pPr>
        <w:pStyle w:val="aa"/>
        <w:numPr>
          <w:ilvl w:val="0"/>
          <w:numId w:val="5"/>
        </w:numPr>
        <w:jc w:val="both"/>
        <w:rPr>
          <w:sz w:val="28"/>
          <w:szCs w:val="28"/>
          <w:lang w:val="uk-UA"/>
        </w:rPr>
      </w:pPr>
      <w:r>
        <w:rPr>
          <w:sz w:val="28"/>
          <w:szCs w:val="28"/>
          <w:lang w:val="uk-UA"/>
        </w:rPr>
        <w:t>впровадити землеохоро</w:t>
      </w:r>
      <w:r w:rsidR="003E678B" w:rsidRPr="004A7034">
        <w:rPr>
          <w:sz w:val="28"/>
          <w:szCs w:val="28"/>
          <w:lang w:val="uk-UA"/>
        </w:rPr>
        <w:t>ні заходи по зменшенню темпів інтенсивного прояву водно-ерозійних процесів та виведення деградованої ріллі із сільськогосподарського виробництва і її залуження;</w:t>
      </w:r>
    </w:p>
    <w:p w:rsidR="003E678B" w:rsidRPr="004A7034" w:rsidRDefault="003E678B" w:rsidP="003E678B">
      <w:pPr>
        <w:pStyle w:val="aa"/>
        <w:numPr>
          <w:ilvl w:val="0"/>
          <w:numId w:val="5"/>
        </w:numPr>
        <w:jc w:val="both"/>
        <w:rPr>
          <w:sz w:val="28"/>
          <w:szCs w:val="28"/>
          <w:lang w:val="uk-UA"/>
        </w:rPr>
      </w:pPr>
      <w:r w:rsidRPr="004A7034">
        <w:rPr>
          <w:sz w:val="28"/>
          <w:szCs w:val="28"/>
          <w:lang w:val="uk-UA"/>
        </w:rPr>
        <w:t>створити та упорядкувати водоохоронні зони і прибережні захисні смуги водних об’єктів;</w:t>
      </w:r>
    </w:p>
    <w:p w:rsidR="003E678B" w:rsidRPr="004A7034" w:rsidRDefault="003E678B" w:rsidP="003E678B">
      <w:pPr>
        <w:pStyle w:val="aa"/>
        <w:numPr>
          <w:ilvl w:val="0"/>
          <w:numId w:val="5"/>
        </w:numPr>
        <w:jc w:val="both"/>
        <w:rPr>
          <w:sz w:val="28"/>
          <w:szCs w:val="28"/>
          <w:lang w:val="uk-UA"/>
        </w:rPr>
      </w:pPr>
      <w:r w:rsidRPr="004A7034">
        <w:rPr>
          <w:sz w:val="28"/>
          <w:szCs w:val="28"/>
          <w:lang w:val="uk-UA"/>
        </w:rPr>
        <w:t>забезпечити збереження природних ландшафтів на землях промисловості, транспорту, зв’язку, оборони та іншого призначення;</w:t>
      </w:r>
    </w:p>
    <w:p w:rsidR="003E678B" w:rsidRPr="004A7034" w:rsidRDefault="003E678B" w:rsidP="003E678B">
      <w:pPr>
        <w:pStyle w:val="aa"/>
        <w:numPr>
          <w:ilvl w:val="0"/>
          <w:numId w:val="5"/>
        </w:numPr>
        <w:jc w:val="both"/>
        <w:rPr>
          <w:sz w:val="28"/>
          <w:szCs w:val="28"/>
          <w:lang w:val="uk-UA"/>
        </w:rPr>
      </w:pPr>
      <w:r w:rsidRPr="004A7034">
        <w:rPr>
          <w:sz w:val="28"/>
          <w:szCs w:val="28"/>
          <w:lang w:val="uk-UA"/>
        </w:rPr>
        <w:t xml:space="preserve">розробити моделі сталого землекористування;  </w:t>
      </w:r>
    </w:p>
    <w:p w:rsidR="003E678B" w:rsidRPr="004A7034" w:rsidRDefault="003E678B" w:rsidP="003E678B">
      <w:pPr>
        <w:pStyle w:val="aa"/>
        <w:numPr>
          <w:ilvl w:val="0"/>
          <w:numId w:val="5"/>
        </w:numPr>
        <w:jc w:val="both"/>
        <w:rPr>
          <w:sz w:val="28"/>
          <w:szCs w:val="28"/>
          <w:lang w:val="uk-UA"/>
        </w:rPr>
      </w:pPr>
      <w:r w:rsidRPr="004A7034">
        <w:rPr>
          <w:sz w:val="28"/>
          <w:szCs w:val="28"/>
          <w:lang w:val="uk-UA"/>
        </w:rPr>
        <w:t>призупинити ґрунтово-деградаційні процеси зокрема зниження вмісту гумусу і досягти його бездефіцитного балансу;</w:t>
      </w:r>
    </w:p>
    <w:p w:rsidR="003E678B" w:rsidRPr="004A7034" w:rsidRDefault="003E678B" w:rsidP="003E678B">
      <w:pPr>
        <w:pStyle w:val="aa"/>
        <w:numPr>
          <w:ilvl w:val="0"/>
          <w:numId w:val="5"/>
        </w:numPr>
        <w:jc w:val="both"/>
        <w:rPr>
          <w:sz w:val="28"/>
          <w:szCs w:val="28"/>
          <w:lang w:val="uk-UA"/>
        </w:rPr>
      </w:pPr>
      <w:r w:rsidRPr="004A7034">
        <w:rPr>
          <w:sz w:val="28"/>
          <w:szCs w:val="28"/>
          <w:lang w:val="uk-UA"/>
        </w:rPr>
        <w:t>збагатити ґрунти поживними речовинами та нормалізувати їх баланс.</w:t>
      </w:r>
    </w:p>
    <w:p w:rsidR="003E678B" w:rsidRPr="004A7034" w:rsidRDefault="003E678B" w:rsidP="003E678B">
      <w:pPr>
        <w:numPr>
          <w:ilvl w:val="0"/>
          <w:numId w:val="5"/>
        </w:numPr>
        <w:jc w:val="both"/>
        <w:rPr>
          <w:sz w:val="28"/>
          <w:szCs w:val="28"/>
          <w:lang w:val="uk-UA"/>
        </w:rPr>
      </w:pPr>
      <w:r w:rsidRPr="004A7034">
        <w:rPr>
          <w:sz w:val="28"/>
          <w:szCs w:val="28"/>
          <w:lang w:val="uk-UA"/>
        </w:rPr>
        <w:t>збільшити надходження від платежів за землю;</w:t>
      </w:r>
    </w:p>
    <w:p w:rsidR="003E678B" w:rsidRPr="004A7034" w:rsidRDefault="003E678B" w:rsidP="003E678B">
      <w:pPr>
        <w:numPr>
          <w:ilvl w:val="0"/>
          <w:numId w:val="5"/>
        </w:numPr>
        <w:jc w:val="both"/>
        <w:rPr>
          <w:sz w:val="28"/>
          <w:szCs w:val="28"/>
          <w:lang w:val="uk-UA"/>
        </w:rPr>
      </w:pPr>
      <w:r w:rsidRPr="004A7034">
        <w:rPr>
          <w:sz w:val="28"/>
          <w:szCs w:val="28"/>
          <w:lang w:val="uk-UA"/>
        </w:rPr>
        <w:t>встановити межі населених пунктів, що дасть можливість остаточно визначити компетенцію міської ради та органів виконавчої ради в частині розпорядження землями, сприятиме належному оподаткуванню територій та додатковим бюджетним надходженням, забезпечить подальше впорядкування територій із визначенням перспектив розвитку територіальної громади;</w:t>
      </w:r>
    </w:p>
    <w:p w:rsidR="003E678B" w:rsidRPr="004A7034" w:rsidRDefault="003E678B" w:rsidP="003E678B">
      <w:pPr>
        <w:numPr>
          <w:ilvl w:val="0"/>
          <w:numId w:val="5"/>
        </w:numPr>
        <w:jc w:val="both"/>
        <w:rPr>
          <w:sz w:val="28"/>
          <w:szCs w:val="28"/>
          <w:lang w:val="uk-UA"/>
        </w:rPr>
      </w:pPr>
      <w:r w:rsidRPr="004A7034">
        <w:rPr>
          <w:sz w:val="28"/>
          <w:szCs w:val="28"/>
          <w:lang w:val="uk-UA"/>
        </w:rPr>
        <w:t>здійснювати подальший розвиток інфраструктури ринку землі.</w:t>
      </w:r>
    </w:p>
    <w:p w:rsidR="003E678B" w:rsidRPr="004A7034" w:rsidRDefault="003E678B" w:rsidP="003E678B">
      <w:pPr>
        <w:tabs>
          <w:tab w:val="num" w:pos="0"/>
        </w:tabs>
        <w:ind w:firstLine="720"/>
        <w:jc w:val="both"/>
        <w:rPr>
          <w:sz w:val="28"/>
          <w:szCs w:val="28"/>
          <w:lang w:val="uk-UA"/>
        </w:rPr>
      </w:pPr>
      <w:r w:rsidRPr="004A7034">
        <w:rPr>
          <w:sz w:val="28"/>
          <w:szCs w:val="28"/>
          <w:lang w:val="uk-UA"/>
        </w:rPr>
        <w:t>Виконання Програми шляхом здійснення комплексу організаційних, правових, екологічно-економічних та інших заходів дасть змогу зупинити процеси деградації ґрунтового покриву, створити стійку систему нарощування біоресурсного потенціалу земель та підвищити економічну ефективність їх використання.</w:t>
      </w:r>
    </w:p>
    <w:p w:rsidR="003E678B" w:rsidRPr="004A7034" w:rsidRDefault="003E678B" w:rsidP="003E678B">
      <w:pPr>
        <w:tabs>
          <w:tab w:val="num" w:pos="0"/>
        </w:tabs>
        <w:ind w:firstLine="720"/>
        <w:jc w:val="both"/>
        <w:rPr>
          <w:sz w:val="28"/>
          <w:szCs w:val="28"/>
          <w:lang w:val="uk-UA"/>
        </w:rPr>
      </w:pPr>
      <w:r w:rsidRPr="004A7034">
        <w:rPr>
          <w:sz w:val="28"/>
          <w:szCs w:val="28"/>
          <w:lang w:val="uk-UA"/>
        </w:rPr>
        <w:t>Таким чином, буде забезпечено:</w:t>
      </w:r>
    </w:p>
    <w:p w:rsidR="003E678B" w:rsidRPr="004A7034" w:rsidRDefault="003E678B" w:rsidP="003E678B">
      <w:pPr>
        <w:tabs>
          <w:tab w:val="num" w:pos="0"/>
        </w:tabs>
        <w:ind w:firstLine="720"/>
        <w:jc w:val="both"/>
        <w:rPr>
          <w:sz w:val="28"/>
          <w:szCs w:val="28"/>
          <w:lang w:val="uk-UA"/>
        </w:rPr>
      </w:pPr>
      <w:r w:rsidRPr="004A7034">
        <w:rPr>
          <w:sz w:val="28"/>
          <w:szCs w:val="28"/>
          <w:lang w:val="uk-UA"/>
        </w:rPr>
        <w:t>- в економічній сфері – підвищення ефективності суспільного виробництва завдяки більш раціональному використанню природо-ресурсного потенціалу земель, природних, економічних та інших видів ресурсів;</w:t>
      </w:r>
    </w:p>
    <w:p w:rsidR="003E678B" w:rsidRPr="004A7034" w:rsidRDefault="003E678B" w:rsidP="003E678B">
      <w:pPr>
        <w:tabs>
          <w:tab w:val="num" w:pos="0"/>
        </w:tabs>
        <w:ind w:firstLine="720"/>
        <w:jc w:val="both"/>
        <w:rPr>
          <w:sz w:val="28"/>
          <w:szCs w:val="28"/>
          <w:lang w:val="uk-UA"/>
        </w:rPr>
      </w:pPr>
      <w:r w:rsidRPr="004A7034">
        <w:rPr>
          <w:sz w:val="28"/>
          <w:szCs w:val="28"/>
          <w:lang w:val="uk-UA"/>
        </w:rPr>
        <w:t>- в екологічній сфері – раціональне використання та охорона земель, збагачення довкілля природними ландшафтами, забезпечення техногенно-екологічної безпеки життєдіяльності людини шляхом обґрунтування екологічно допустимих рівнів та режимів використання земель;</w:t>
      </w:r>
    </w:p>
    <w:p w:rsidR="003E678B" w:rsidRPr="004A7034" w:rsidRDefault="003E678B" w:rsidP="003E678B">
      <w:pPr>
        <w:tabs>
          <w:tab w:val="num" w:pos="0"/>
        </w:tabs>
        <w:ind w:firstLine="720"/>
        <w:jc w:val="both"/>
        <w:rPr>
          <w:sz w:val="28"/>
          <w:szCs w:val="28"/>
          <w:lang w:val="uk-UA"/>
        </w:rPr>
      </w:pPr>
      <w:r w:rsidRPr="004A7034">
        <w:rPr>
          <w:sz w:val="28"/>
          <w:szCs w:val="28"/>
          <w:lang w:val="uk-UA"/>
        </w:rPr>
        <w:t>- у соціальній сфері – створення та підтримання повноцінного життєвого середовища, охорона та раціональне використання історико-культурної спадщини.</w:t>
      </w:r>
    </w:p>
    <w:p w:rsidR="003E678B" w:rsidRPr="004A7034" w:rsidRDefault="003E678B" w:rsidP="003E678B">
      <w:pPr>
        <w:pStyle w:val="21"/>
        <w:tabs>
          <w:tab w:val="num" w:pos="0"/>
        </w:tabs>
        <w:ind w:right="-5" w:firstLine="540"/>
        <w:jc w:val="both"/>
        <w:rPr>
          <w:szCs w:val="28"/>
        </w:rPr>
      </w:pPr>
    </w:p>
    <w:p w:rsidR="003E678B" w:rsidRPr="004A7034" w:rsidRDefault="003E678B" w:rsidP="003E678B">
      <w:pPr>
        <w:pStyle w:val="a4"/>
        <w:tabs>
          <w:tab w:val="left" w:pos="7740"/>
        </w:tabs>
        <w:spacing w:after="0"/>
        <w:jc w:val="center"/>
        <w:rPr>
          <w:b/>
          <w:sz w:val="28"/>
          <w:szCs w:val="28"/>
        </w:rPr>
      </w:pPr>
      <w:r w:rsidRPr="004A7034">
        <w:rPr>
          <w:b/>
          <w:sz w:val="28"/>
          <w:szCs w:val="28"/>
        </w:rPr>
        <w:t>8. Контроль за ходом виконання Програми</w:t>
      </w:r>
    </w:p>
    <w:p w:rsidR="003E678B" w:rsidRPr="004A7034" w:rsidRDefault="003E678B" w:rsidP="003E678B">
      <w:pPr>
        <w:pStyle w:val="a4"/>
        <w:tabs>
          <w:tab w:val="left" w:pos="7740"/>
        </w:tabs>
        <w:spacing w:after="0"/>
        <w:jc w:val="center"/>
        <w:rPr>
          <w:b/>
          <w:sz w:val="28"/>
          <w:szCs w:val="28"/>
        </w:rPr>
      </w:pPr>
    </w:p>
    <w:p w:rsidR="003E678B" w:rsidRPr="004A7034" w:rsidRDefault="003E678B" w:rsidP="003E678B">
      <w:pPr>
        <w:tabs>
          <w:tab w:val="num" w:pos="0"/>
        </w:tabs>
        <w:ind w:firstLine="709"/>
        <w:jc w:val="both"/>
        <w:rPr>
          <w:sz w:val="28"/>
          <w:szCs w:val="28"/>
          <w:lang w:val="uk-UA"/>
        </w:rPr>
      </w:pPr>
      <w:r w:rsidRPr="004A7034">
        <w:rPr>
          <w:sz w:val="28"/>
          <w:szCs w:val="28"/>
          <w:lang w:val="uk-UA"/>
        </w:rPr>
        <w:t xml:space="preserve">Координацію за виконанням заходів Програми покладається на </w:t>
      </w:r>
      <w:r w:rsidR="004F3B75" w:rsidRPr="004A7034">
        <w:rPr>
          <w:bCs/>
          <w:sz w:val="28"/>
          <w:szCs w:val="28"/>
          <w:lang w:val="uk-UA"/>
        </w:rPr>
        <w:t>відділ  земельних відноси</w:t>
      </w:r>
      <w:r w:rsidR="00967D94">
        <w:rPr>
          <w:bCs/>
          <w:sz w:val="28"/>
          <w:szCs w:val="28"/>
          <w:lang w:val="uk-UA"/>
        </w:rPr>
        <w:t>н</w:t>
      </w:r>
      <w:r w:rsidR="004F3B75" w:rsidRPr="004A7034">
        <w:rPr>
          <w:bCs/>
          <w:sz w:val="28"/>
          <w:szCs w:val="28"/>
          <w:lang w:val="uk-UA"/>
        </w:rPr>
        <w:t>,</w:t>
      </w:r>
      <w:r w:rsidR="00967D94">
        <w:rPr>
          <w:bCs/>
          <w:sz w:val="28"/>
          <w:szCs w:val="28"/>
          <w:lang w:val="uk-UA"/>
        </w:rPr>
        <w:t xml:space="preserve"> </w:t>
      </w:r>
      <w:r w:rsidR="004F3B75" w:rsidRPr="004A7034">
        <w:rPr>
          <w:bCs/>
          <w:sz w:val="28"/>
          <w:szCs w:val="28"/>
          <w:lang w:val="uk-UA"/>
        </w:rPr>
        <w:t xml:space="preserve">будівництва та інвестицій </w:t>
      </w:r>
      <w:r w:rsidRPr="004A7034">
        <w:rPr>
          <w:bCs/>
          <w:sz w:val="28"/>
          <w:szCs w:val="28"/>
          <w:lang w:val="uk-UA"/>
        </w:rPr>
        <w:t xml:space="preserve"> ви</w:t>
      </w:r>
      <w:r w:rsidR="004F3B75" w:rsidRPr="004A7034">
        <w:rPr>
          <w:bCs/>
          <w:sz w:val="28"/>
          <w:szCs w:val="28"/>
          <w:lang w:val="uk-UA"/>
        </w:rPr>
        <w:t>конавчого коміт</w:t>
      </w:r>
      <w:r w:rsidR="00967D94">
        <w:rPr>
          <w:bCs/>
          <w:sz w:val="28"/>
          <w:szCs w:val="28"/>
          <w:lang w:val="uk-UA"/>
        </w:rPr>
        <w:t>ету Чумаківської сільської ради</w:t>
      </w:r>
      <w:r w:rsidRPr="004A7034">
        <w:rPr>
          <w:sz w:val="28"/>
          <w:szCs w:val="28"/>
          <w:lang w:val="uk-UA"/>
        </w:rPr>
        <w:t>, контроль</w:t>
      </w:r>
      <w:r w:rsidR="00967D94">
        <w:rPr>
          <w:sz w:val="28"/>
          <w:szCs w:val="28"/>
          <w:lang w:val="uk-UA"/>
        </w:rPr>
        <w:t xml:space="preserve"> </w:t>
      </w:r>
      <w:r w:rsidR="004F3B75" w:rsidRPr="004A7034">
        <w:rPr>
          <w:sz w:val="28"/>
          <w:szCs w:val="28"/>
          <w:lang w:val="uk-UA"/>
        </w:rPr>
        <w:t xml:space="preserve"> на  постійну комісію з питань земельних </w:t>
      </w:r>
      <w:r w:rsidR="004F3B75" w:rsidRPr="004A7034">
        <w:rPr>
          <w:sz w:val="28"/>
          <w:szCs w:val="28"/>
          <w:lang w:val="uk-UA"/>
        </w:rPr>
        <w:lastRenderedPageBreak/>
        <w:t>відносин, природокористування, пл</w:t>
      </w:r>
      <w:r w:rsidR="00967D94">
        <w:rPr>
          <w:sz w:val="28"/>
          <w:szCs w:val="28"/>
          <w:lang w:val="uk-UA"/>
        </w:rPr>
        <w:t>анування території, будівництва</w:t>
      </w:r>
      <w:r w:rsidR="004F3B75" w:rsidRPr="004A7034">
        <w:rPr>
          <w:sz w:val="28"/>
          <w:szCs w:val="28"/>
          <w:lang w:val="uk-UA"/>
        </w:rPr>
        <w:t xml:space="preserve">, охорони історичних пам’яток, благоустрою та охорони навколишнього середовища та </w:t>
      </w:r>
      <w:r w:rsidR="004F3B75" w:rsidRPr="004A7034">
        <w:rPr>
          <w:rStyle w:val="ab"/>
          <w:b w:val="0"/>
          <w:color w:val="000000"/>
          <w:sz w:val="28"/>
          <w:szCs w:val="28"/>
          <w:bdr w:val="none" w:sz="0" w:space="0" w:color="auto" w:frame="1"/>
          <w:shd w:val="clear" w:color="auto" w:fill="FFFFFF"/>
          <w:lang w:val="uk-UA"/>
        </w:rPr>
        <w:t>постійну комісію з питань фінансів, бюджету, планування соціально-економічного розвитку, інвестицій, міжнарод</w:t>
      </w:r>
      <w:r w:rsidR="00967D94">
        <w:rPr>
          <w:rStyle w:val="ab"/>
          <w:b w:val="0"/>
          <w:color w:val="000000"/>
          <w:sz w:val="28"/>
          <w:szCs w:val="28"/>
          <w:bdr w:val="none" w:sz="0" w:space="0" w:color="auto" w:frame="1"/>
          <w:shd w:val="clear" w:color="auto" w:fill="FFFFFF"/>
          <w:lang w:val="uk-UA"/>
        </w:rPr>
        <w:t xml:space="preserve">ного співробітництва та тарифів </w:t>
      </w:r>
      <w:r w:rsidR="004F3B75" w:rsidRPr="004A7034">
        <w:rPr>
          <w:color w:val="000000"/>
          <w:sz w:val="28"/>
          <w:szCs w:val="28"/>
          <w:lang w:val="uk-UA"/>
        </w:rPr>
        <w:t>Чумаківської</w:t>
      </w:r>
      <w:r w:rsidR="004F3B75" w:rsidRPr="004A7034">
        <w:rPr>
          <w:sz w:val="28"/>
          <w:szCs w:val="28"/>
          <w:lang w:val="uk-UA"/>
        </w:rPr>
        <w:t xml:space="preserve"> сільської ради </w:t>
      </w:r>
      <w:r w:rsidRPr="004A7034">
        <w:rPr>
          <w:sz w:val="28"/>
          <w:szCs w:val="28"/>
          <w:lang w:val="uk-UA"/>
        </w:rPr>
        <w:t>.</w:t>
      </w:r>
    </w:p>
    <w:p w:rsidR="003E678B" w:rsidRPr="004A7034" w:rsidRDefault="003E678B" w:rsidP="003E678B">
      <w:pPr>
        <w:tabs>
          <w:tab w:val="num" w:pos="0"/>
        </w:tabs>
        <w:ind w:firstLine="709"/>
        <w:jc w:val="both"/>
        <w:rPr>
          <w:sz w:val="28"/>
          <w:szCs w:val="28"/>
          <w:lang w:val="uk-UA"/>
        </w:rPr>
      </w:pPr>
      <w:r w:rsidRPr="004A7034">
        <w:rPr>
          <w:sz w:val="28"/>
          <w:szCs w:val="28"/>
          <w:lang w:val="uk-UA"/>
        </w:rPr>
        <w:t>Завданням самоврядного контролю за реалізацією Програми є забезпечення виконання заходів і завдань, досягнення передбачених цільових показників, забезпечення використання фінансових, матеріально-технічних  та інших ресурсів за призначенням.</w:t>
      </w:r>
    </w:p>
    <w:p w:rsidR="003E678B" w:rsidRPr="004A7034" w:rsidRDefault="003E678B" w:rsidP="003E678B">
      <w:pPr>
        <w:tabs>
          <w:tab w:val="num" w:pos="0"/>
        </w:tabs>
        <w:ind w:firstLine="709"/>
        <w:jc w:val="both"/>
        <w:rPr>
          <w:sz w:val="28"/>
          <w:szCs w:val="28"/>
          <w:lang w:val="uk-UA"/>
        </w:rPr>
      </w:pPr>
      <w:r w:rsidRPr="004A7034">
        <w:rPr>
          <w:sz w:val="28"/>
          <w:szCs w:val="28"/>
          <w:lang w:val="uk-UA"/>
        </w:rPr>
        <w:t>У процесі здійснення заходів та завдань, передбачених Програмою, проводиться їх моніторинг.</w:t>
      </w:r>
    </w:p>
    <w:p w:rsidR="009237AA" w:rsidRPr="004A7034" w:rsidRDefault="003E678B" w:rsidP="009237AA">
      <w:pPr>
        <w:tabs>
          <w:tab w:val="num" w:pos="0"/>
        </w:tabs>
        <w:ind w:firstLine="708"/>
        <w:jc w:val="both"/>
        <w:rPr>
          <w:rStyle w:val="ab"/>
          <w:color w:val="000000"/>
          <w:sz w:val="28"/>
          <w:szCs w:val="28"/>
          <w:bdr w:val="none" w:sz="0" w:space="0" w:color="auto" w:frame="1"/>
          <w:shd w:val="clear" w:color="auto" w:fill="FFFFFF"/>
          <w:lang w:val="uk-UA"/>
        </w:rPr>
      </w:pPr>
      <w:r w:rsidRPr="004A7034">
        <w:rPr>
          <w:sz w:val="28"/>
          <w:szCs w:val="28"/>
          <w:lang w:val="uk-UA" w:bidi="uk-UA"/>
        </w:rPr>
        <w:t xml:space="preserve">Контроль за ефективним та цільовим використанням коштів здійснює постійна комісія </w:t>
      </w:r>
      <w:r w:rsidR="009237AA" w:rsidRPr="004A7034">
        <w:rPr>
          <w:rStyle w:val="ab"/>
          <w:color w:val="000000"/>
          <w:sz w:val="28"/>
          <w:szCs w:val="28"/>
          <w:bdr w:val="none" w:sz="0" w:space="0" w:color="auto" w:frame="1"/>
          <w:shd w:val="clear" w:color="auto" w:fill="FFFFFF"/>
          <w:lang w:val="uk-UA"/>
        </w:rPr>
        <w:t xml:space="preserve"> </w:t>
      </w:r>
      <w:r w:rsidR="009237AA" w:rsidRPr="004A7034">
        <w:rPr>
          <w:rStyle w:val="ab"/>
          <w:b w:val="0"/>
          <w:color w:val="000000"/>
          <w:sz w:val="28"/>
          <w:szCs w:val="28"/>
          <w:bdr w:val="none" w:sz="0" w:space="0" w:color="auto" w:frame="1"/>
          <w:shd w:val="clear" w:color="auto" w:fill="FFFFFF"/>
          <w:lang w:val="uk-UA"/>
        </w:rPr>
        <w:t>з питань фінансів, бюджету, планування соціально-економічного розвитку, інвестицій, міжнародного співробітництва та тарифів Чумаківської сільської ради.</w:t>
      </w:r>
    </w:p>
    <w:p w:rsidR="009237AA" w:rsidRPr="004A7034" w:rsidRDefault="009237AA" w:rsidP="009237AA">
      <w:pPr>
        <w:tabs>
          <w:tab w:val="num" w:pos="0"/>
        </w:tabs>
        <w:ind w:firstLine="708"/>
        <w:jc w:val="both"/>
        <w:rPr>
          <w:sz w:val="28"/>
          <w:szCs w:val="28"/>
          <w:lang w:val="uk-UA"/>
        </w:rPr>
      </w:pPr>
    </w:p>
    <w:p w:rsidR="009237AA" w:rsidRDefault="009237AA" w:rsidP="009237AA">
      <w:pPr>
        <w:tabs>
          <w:tab w:val="num" w:pos="0"/>
        </w:tabs>
        <w:ind w:firstLine="708"/>
        <w:jc w:val="both"/>
        <w:rPr>
          <w:sz w:val="28"/>
          <w:szCs w:val="28"/>
          <w:lang w:val="uk-UA"/>
        </w:rPr>
      </w:pPr>
    </w:p>
    <w:p w:rsidR="00825B7A" w:rsidRDefault="00825B7A" w:rsidP="009237AA">
      <w:pPr>
        <w:tabs>
          <w:tab w:val="num" w:pos="0"/>
        </w:tabs>
        <w:ind w:firstLine="708"/>
        <w:jc w:val="both"/>
        <w:rPr>
          <w:sz w:val="28"/>
          <w:szCs w:val="28"/>
          <w:lang w:val="uk-UA"/>
        </w:rPr>
      </w:pPr>
    </w:p>
    <w:p w:rsidR="00825B7A" w:rsidRDefault="00825B7A" w:rsidP="009237AA">
      <w:pPr>
        <w:tabs>
          <w:tab w:val="num" w:pos="0"/>
        </w:tabs>
        <w:ind w:firstLine="708"/>
        <w:jc w:val="both"/>
        <w:rPr>
          <w:sz w:val="28"/>
          <w:szCs w:val="28"/>
          <w:lang w:val="uk-UA"/>
        </w:rPr>
      </w:pPr>
    </w:p>
    <w:p w:rsidR="00EA5FB0" w:rsidRDefault="00EA5FB0" w:rsidP="009237AA">
      <w:pPr>
        <w:tabs>
          <w:tab w:val="num" w:pos="0"/>
        </w:tabs>
        <w:ind w:firstLine="708"/>
        <w:jc w:val="both"/>
        <w:rPr>
          <w:sz w:val="28"/>
          <w:szCs w:val="28"/>
          <w:lang w:val="uk-UA"/>
        </w:rPr>
      </w:pPr>
    </w:p>
    <w:p w:rsidR="00EA5FB0" w:rsidRDefault="00EA5FB0" w:rsidP="009237AA">
      <w:pPr>
        <w:tabs>
          <w:tab w:val="num" w:pos="0"/>
        </w:tabs>
        <w:ind w:firstLine="708"/>
        <w:jc w:val="both"/>
        <w:rPr>
          <w:sz w:val="28"/>
          <w:szCs w:val="28"/>
          <w:lang w:val="uk-UA"/>
        </w:rPr>
      </w:pPr>
    </w:p>
    <w:p w:rsidR="00825B7A" w:rsidRPr="004A7034" w:rsidRDefault="00825B7A" w:rsidP="009237AA">
      <w:pPr>
        <w:tabs>
          <w:tab w:val="num" w:pos="0"/>
        </w:tabs>
        <w:ind w:firstLine="708"/>
        <w:jc w:val="both"/>
        <w:rPr>
          <w:sz w:val="28"/>
          <w:szCs w:val="28"/>
          <w:lang w:val="uk-UA"/>
        </w:rPr>
      </w:pPr>
    </w:p>
    <w:p w:rsidR="00F56224" w:rsidRPr="00967D94" w:rsidRDefault="009237AA" w:rsidP="00EA5FB0">
      <w:pPr>
        <w:tabs>
          <w:tab w:val="num" w:pos="0"/>
        </w:tabs>
        <w:jc w:val="center"/>
        <w:rPr>
          <w:b/>
          <w:sz w:val="28"/>
          <w:szCs w:val="28"/>
          <w:lang w:val="uk-UA"/>
        </w:rPr>
      </w:pPr>
      <w:r w:rsidRPr="00967D94">
        <w:rPr>
          <w:b/>
          <w:sz w:val="28"/>
          <w:szCs w:val="28"/>
          <w:lang w:val="uk-UA"/>
        </w:rPr>
        <w:t xml:space="preserve">Секретар сільської </w:t>
      </w:r>
      <w:r w:rsidR="003E678B" w:rsidRPr="00967D94">
        <w:rPr>
          <w:b/>
          <w:sz w:val="28"/>
          <w:szCs w:val="28"/>
          <w:lang w:val="uk-UA"/>
        </w:rPr>
        <w:t>ради</w:t>
      </w:r>
      <w:r w:rsidR="00EA5FB0">
        <w:rPr>
          <w:b/>
          <w:sz w:val="28"/>
          <w:szCs w:val="28"/>
          <w:lang w:val="uk-UA"/>
        </w:rPr>
        <w:t xml:space="preserve">   </w:t>
      </w:r>
      <w:r w:rsidR="003E678B" w:rsidRPr="00967D94">
        <w:rPr>
          <w:b/>
          <w:sz w:val="28"/>
          <w:szCs w:val="28"/>
          <w:lang w:val="uk-UA"/>
        </w:rPr>
        <w:tab/>
      </w:r>
      <w:r w:rsidR="003E678B" w:rsidRPr="00967D94">
        <w:rPr>
          <w:b/>
          <w:sz w:val="28"/>
          <w:szCs w:val="28"/>
          <w:lang w:val="uk-UA"/>
        </w:rPr>
        <w:tab/>
      </w:r>
      <w:r w:rsidR="00EA5FB0">
        <w:rPr>
          <w:b/>
          <w:sz w:val="28"/>
          <w:szCs w:val="28"/>
          <w:lang w:val="uk-UA"/>
        </w:rPr>
        <w:t xml:space="preserve">   </w:t>
      </w:r>
      <w:r w:rsidR="003E678B" w:rsidRPr="00967D94">
        <w:rPr>
          <w:b/>
          <w:sz w:val="28"/>
          <w:szCs w:val="28"/>
          <w:lang w:val="uk-UA"/>
        </w:rPr>
        <w:tab/>
      </w:r>
      <w:r w:rsidR="00EA5FB0">
        <w:rPr>
          <w:b/>
          <w:sz w:val="28"/>
          <w:szCs w:val="28"/>
          <w:lang w:val="uk-UA"/>
        </w:rPr>
        <w:t>Лю</w:t>
      </w:r>
      <w:r w:rsidR="00967D94">
        <w:rPr>
          <w:b/>
          <w:sz w:val="28"/>
          <w:szCs w:val="28"/>
          <w:lang w:val="uk-UA"/>
        </w:rPr>
        <w:t xml:space="preserve">дмила </w:t>
      </w:r>
      <w:r w:rsidRPr="00967D94">
        <w:rPr>
          <w:b/>
          <w:sz w:val="28"/>
          <w:szCs w:val="28"/>
          <w:lang w:val="uk-UA"/>
        </w:rPr>
        <w:t>ДАНИЛОВА</w:t>
      </w:r>
    </w:p>
    <w:p w:rsidR="00E91F0C" w:rsidRPr="004A7034" w:rsidRDefault="00E91F0C" w:rsidP="00EA5FB0">
      <w:pPr>
        <w:tabs>
          <w:tab w:val="num" w:pos="0"/>
        </w:tabs>
        <w:ind w:firstLine="708"/>
        <w:jc w:val="center"/>
        <w:rPr>
          <w:sz w:val="28"/>
          <w:szCs w:val="28"/>
          <w:lang w:val="uk-UA"/>
        </w:rPr>
      </w:pPr>
    </w:p>
    <w:p w:rsidR="00E91F0C" w:rsidRPr="004A7034" w:rsidRDefault="00E91F0C" w:rsidP="00EA5FB0">
      <w:pPr>
        <w:tabs>
          <w:tab w:val="num" w:pos="0"/>
        </w:tabs>
        <w:ind w:firstLine="708"/>
        <w:jc w:val="center"/>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pPr>
    </w:p>
    <w:p w:rsidR="00E91F0C" w:rsidRPr="004A7034" w:rsidRDefault="00E91F0C" w:rsidP="009237AA">
      <w:pPr>
        <w:tabs>
          <w:tab w:val="num" w:pos="0"/>
        </w:tabs>
        <w:ind w:firstLine="708"/>
        <w:jc w:val="both"/>
        <w:rPr>
          <w:sz w:val="28"/>
          <w:szCs w:val="28"/>
          <w:lang w:val="uk-UA"/>
        </w:rPr>
        <w:sectPr w:rsidR="00E91F0C" w:rsidRPr="004A7034" w:rsidSect="00EA5FB0">
          <w:pgSz w:w="12240" w:h="15840"/>
          <w:pgMar w:top="567" w:right="851" w:bottom="284" w:left="1701" w:header="709" w:footer="709" w:gutter="0"/>
          <w:cols w:space="708"/>
          <w:docGrid w:linePitch="360"/>
        </w:sectPr>
      </w:pPr>
    </w:p>
    <w:p w:rsidR="001732D0" w:rsidRPr="004A7034" w:rsidRDefault="001732D0" w:rsidP="00E91F0C">
      <w:pPr>
        <w:spacing w:before="70"/>
        <w:ind w:left="10210"/>
        <w:rPr>
          <w:b/>
          <w:i/>
          <w:sz w:val="28"/>
          <w:szCs w:val="28"/>
        </w:rPr>
      </w:pPr>
    </w:p>
    <w:p w:rsidR="001732D0" w:rsidRPr="008D01E6" w:rsidRDefault="001732D0" w:rsidP="001732D0">
      <w:pPr>
        <w:spacing w:before="70"/>
        <w:ind w:left="10210"/>
        <w:rPr>
          <w:i/>
          <w:sz w:val="28"/>
          <w:szCs w:val="28"/>
          <w:lang w:val="uk-UA" w:eastAsia="en-US"/>
        </w:rPr>
      </w:pPr>
      <w:proofErr w:type="spellStart"/>
      <w:r w:rsidRPr="008D01E6">
        <w:rPr>
          <w:i/>
          <w:sz w:val="28"/>
          <w:szCs w:val="28"/>
        </w:rPr>
        <w:t>Додаток</w:t>
      </w:r>
      <w:proofErr w:type="spellEnd"/>
    </w:p>
    <w:p w:rsidR="001732D0" w:rsidRPr="008D01E6" w:rsidRDefault="001732D0" w:rsidP="001732D0">
      <w:pPr>
        <w:spacing w:before="2"/>
        <w:ind w:left="10181"/>
        <w:rPr>
          <w:i/>
          <w:sz w:val="28"/>
          <w:szCs w:val="28"/>
        </w:rPr>
      </w:pPr>
      <w:r w:rsidRPr="008D01E6">
        <w:rPr>
          <w:i/>
          <w:color w:val="202429"/>
          <w:sz w:val="28"/>
          <w:szCs w:val="28"/>
        </w:rPr>
        <w:t>до</w:t>
      </w:r>
      <w:r w:rsidRPr="008D01E6">
        <w:rPr>
          <w:i/>
          <w:color w:val="202429"/>
          <w:spacing w:val="-3"/>
          <w:sz w:val="28"/>
          <w:szCs w:val="28"/>
        </w:rPr>
        <w:t xml:space="preserve"> </w:t>
      </w:r>
      <w:proofErr w:type="spellStart"/>
      <w:r w:rsidRPr="008D01E6">
        <w:rPr>
          <w:i/>
          <w:color w:val="202429"/>
          <w:sz w:val="28"/>
          <w:szCs w:val="28"/>
        </w:rPr>
        <w:t>Програми</w:t>
      </w:r>
      <w:proofErr w:type="spellEnd"/>
      <w:r w:rsidRPr="008D01E6">
        <w:rPr>
          <w:i/>
          <w:color w:val="202429"/>
          <w:spacing w:val="-1"/>
          <w:sz w:val="28"/>
          <w:szCs w:val="28"/>
        </w:rPr>
        <w:t xml:space="preserve"> </w:t>
      </w:r>
      <w:proofErr w:type="spellStart"/>
      <w:r w:rsidRPr="008D01E6">
        <w:rPr>
          <w:i/>
          <w:color w:val="202429"/>
          <w:sz w:val="28"/>
          <w:szCs w:val="28"/>
        </w:rPr>
        <w:t>розвитку</w:t>
      </w:r>
      <w:proofErr w:type="spellEnd"/>
      <w:r w:rsidRPr="008D01E6">
        <w:rPr>
          <w:i/>
          <w:color w:val="202429"/>
          <w:spacing w:val="-3"/>
          <w:sz w:val="28"/>
          <w:szCs w:val="28"/>
        </w:rPr>
        <w:t xml:space="preserve"> </w:t>
      </w:r>
      <w:proofErr w:type="spellStart"/>
      <w:r w:rsidRPr="008D01E6">
        <w:rPr>
          <w:i/>
          <w:color w:val="202429"/>
          <w:sz w:val="28"/>
          <w:szCs w:val="28"/>
        </w:rPr>
        <w:t>земельних</w:t>
      </w:r>
      <w:proofErr w:type="spellEnd"/>
      <w:r w:rsidRPr="008D01E6">
        <w:rPr>
          <w:i/>
          <w:color w:val="202429"/>
          <w:spacing w:val="-2"/>
          <w:sz w:val="28"/>
          <w:szCs w:val="28"/>
        </w:rPr>
        <w:t xml:space="preserve"> </w:t>
      </w:r>
      <w:proofErr w:type="spellStart"/>
      <w:r w:rsidRPr="008D01E6">
        <w:rPr>
          <w:i/>
          <w:color w:val="202429"/>
          <w:sz w:val="28"/>
          <w:szCs w:val="28"/>
        </w:rPr>
        <w:t>відносин</w:t>
      </w:r>
      <w:proofErr w:type="spellEnd"/>
    </w:p>
    <w:p w:rsidR="001732D0" w:rsidRPr="008D01E6" w:rsidRDefault="001732D0" w:rsidP="001732D0">
      <w:pPr>
        <w:spacing w:before="41"/>
        <w:ind w:left="10181"/>
        <w:rPr>
          <w:i/>
          <w:sz w:val="28"/>
          <w:szCs w:val="28"/>
        </w:rPr>
      </w:pPr>
      <w:r w:rsidRPr="008D01E6">
        <w:rPr>
          <w:i/>
          <w:color w:val="202429"/>
          <w:sz w:val="28"/>
          <w:szCs w:val="28"/>
        </w:rPr>
        <w:t>та</w:t>
      </w:r>
      <w:r w:rsidRPr="008D01E6">
        <w:rPr>
          <w:i/>
          <w:color w:val="202429"/>
          <w:spacing w:val="-2"/>
          <w:sz w:val="28"/>
          <w:szCs w:val="28"/>
        </w:rPr>
        <w:t xml:space="preserve"> </w:t>
      </w:r>
      <w:proofErr w:type="spellStart"/>
      <w:r w:rsidRPr="008D01E6">
        <w:rPr>
          <w:i/>
          <w:color w:val="202429"/>
          <w:sz w:val="28"/>
          <w:szCs w:val="28"/>
        </w:rPr>
        <w:t>охорони</w:t>
      </w:r>
      <w:proofErr w:type="spellEnd"/>
      <w:r w:rsidRPr="008D01E6">
        <w:rPr>
          <w:i/>
          <w:color w:val="202429"/>
          <w:spacing w:val="-2"/>
          <w:sz w:val="28"/>
          <w:szCs w:val="28"/>
        </w:rPr>
        <w:t xml:space="preserve"> </w:t>
      </w:r>
      <w:r w:rsidRPr="008D01E6">
        <w:rPr>
          <w:i/>
          <w:color w:val="202429"/>
          <w:sz w:val="28"/>
          <w:szCs w:val="28"/>
        </w:rPr>
        <w:t>земель</w:t>
      </w:r>
      <w:r w:rsidRPr="008D01E6">
        <w:rPr>
          <w:i/>
          <w:color w:val="202429"/>
          <w:spacing w:val="-2"/>
          <w:sz w:val="28"/>
          <w:szCs w:val="28"/>
        </w:rPr>
        <w:t xml:space="preserve"> </w:t>
      </w:r>
      <w:r w:rsidRPr="008D01E6">
        <w:rPr>
          <w:i/>
          <w:color w:val="202429"/>
          <w:sz w:val="28"/>
          <w:szCs w:val="28"/>
        </w:rPr>
        <w:t>на</w:t>
      </w:r>
      <w:r w:rsidRPr="008D01E6">
        <w:rPr>
          <w:i/>
          <w:color w:val="202429"/>
          <w:spacing w:val="-5"/>
          <w:sz w:val="28"/>
          <w:szCs w:val="28"/>
        </w:rPr>
        <w:t xml:space="preserve"> </w:t>
      </w:r>
      <w:proofErr w:type="spellStart"/>
      <w:r w:rsidRPr="008D01E6">
        <w:rPr>
          <w:i/>
          <w:color w:val="202429"/>
          <w:sz w:val="28"/>
          <w:szCs w:val="28"/>
        </w:rPr>
        <w:t>території</w:t>
      </w:r>
      <w:proofErr w:type="spellEnd"/>
      <w:r w:rsidRPr="008D01E6">
        <w:rPr>
          <w:i/>
          <w:color w:val="202429"/>
          <w:sz w:val="28"/>
          <w:szCs w:val="28"/>
        </w:rPr>
        <w:t xml:space="preserve"> </w:t>
      </w:r>
      <w:proofErr w:type="spellStart"/>
      <w:r w:rsidRPr="008D01E6">
        <w:rPr>
          <w:i/>
          <w:color w:val="202429"/>
          <w:sz w:val="28"/>
          <w:szCs w:val="28"/>
          <w:lang w:val="uk-UA"/>
        </w:rPr>
        <w:t>Чумаківської</w:t>
      </w:r>
      <w:proofErr w:type="spellEnd"/>
      <w:r w:rsidRPr="008D01E6">
        <w:rPr>
          <w:i/>
          <w:sz w:val="28"/>
          <w:szCs w:val="28"/>
        </w:rPr>
        <w:t xml:space="preserve"> </w:t>
      </w:r>
      <w:proofErr w:type="spellStart"/>
      <w:r w:rsidRPr="008D01E6">
        <w:rPr>
          <w:i/>
          <w:sz w:val="28"/>
          <w:szCs w:val="28"/>
        </w:rPr>
        <w:t>територіальної</w:t>
      </w:r>
      <w:proofErr w:type="spellEnd"/>
      <w:r w:rsidRPr="008D01E6">
        <w:rPr>
          <w:i/>
          <w:spacing w:val="-1"/>
          <w:sz w:val="28"/>
          <w:szCs w:val="28"/>
        </w:rPr>
        <w:t xml:space="preserve"> </w:t>
      </w:r>
      <w:proofErr w:type="spellStart"/>
      <w:r w:rsidRPr="008D01E6">
        <w:rPr>
          <w:i/>
          <w:sz w:val="28"/>
          <w:szCs w:val="28"/>
        </w:rPr>
        <w:t>громади</w:t>
      </w:r>
      <w:proofErr w:type="spellEnd"/>
      <w:r w:rsidRPr="008D01E6">
        <w:rPr>
          <w:i/>
          <w:spacing w:val="-2"/>
          <w:sz w:val="28"/>
          <w:szCs w:val="28"/>
        </w:rPr>
        <w:t xml:space="preserve"> </w:t>
      </w:r>
      <w:r w:rsidRPr="008D01E6">
        <w:rPr>
          <w:i/>
          <w:sz w:val="28"/>
          <w:szCs w:val="28"/>
        </w:rPr>
        <w:t>на</w:t>
      </w:r>
      <w:r w:rsidRPr="008D01E6">
        <w:rPr>
          <w:i/>
          <w:spacing w:val="-1"/>
          <w:sz w:val="28"/>
          <w:szCs w:val="28"/>
        </w:rPr>
        <w:t xml:space="preserve"> </w:t>
      </w:r>
      <w:r w:rsidR="0061131F" w:rsidRPr="008D01E6">
        <w:rPr>
          <w:i/>
          <w:sz w:val="28"/>
          <w:szCs w:val="28"/>
        </w:rPr>
        <w:t>2026-2028</w:t>
      </w:r>
      <w:r w:rsidRPr="008D01E6">
        <w:rPr>
          <w:i/>
          <w:spacing w:val="-2"/>
          <w:sz w:val="28"/>
          <w:szCs w:val="28"/>
        </w:rPr>
        <w:t xml:space="preserve"> </w:t>
      </w:r>
      <w:r w:rsidRPr="008D01E6">
        <w:rPr>
          <w:i/>
          <w:sz w:val="28"/>
          <w:szCs w:val="28"/>
        </w:rPr>
        <w:t>роки</w:t>
      </w:r>
    </w:p>
    <w:p w:rsidR="001732D0" w:rsidRPr="004A7034" w:rsidRDefault="001732D0" w:rsidP="001732D0">
      <w:pPr>
        <w:pStyle w:val="a4"/>
        <w:rPr>
          <w:b/>
          <w:i/>
          <w:sz w:val="28"/>
          <w:szCs w:val="28"/>
        </w:rPr>
      </w:pPr>
    </w:p>
    <w:p w:rsidR="001732D0" w:rsidRPr="004A7034" w:rsidRDefault="001732D0" w:rsidP="00E91F0C">
      <w:pPr>
        <w:spacing w:before="70"/>
        <w:ind w:left="10210"/>
        <w:rPr>
          <w:b/>
          <w:i/>
          <w:sz w:val="28"/>
          <w:szCs w:val="28"/>
        </w:rPr>
      </w:pPr>
    </w:p>
    <w:tbl>
      <w:tblPr>
        <w:tblW w:w="15889"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
        <w:gridCol w:w="2225"/>
        <w:gridCol w:w="2260"/>
        <w:gridCol w:w="1734"/>
        <w:gridCol w:w="987"/>
        <w:gridCol w:w="985"/>
        <w:gridCol w:w="985"/>
        <w:gridCol w:w="987"/>
        <w:gridCol w:w="985"/>
        <w:gridCol w:w="982"/>
        <w:gridCol w:w="3224"/>
      </w:tblGrid>
      <w:tr w:rsidR="001732D0" w:rsidRPr="004A7034" w:rsidTr="00F82702">
        <w:trPr>
          <w:trHeight w:val="328"/>
        </w:trPr>
        <w:tc>
          <w:tcPr>
            <w:tcW w:w="535" w:type="dxa"/>
            <w:vMerge w:val="restart"/>
            <w:tcBorders>
              <w:top w:val="single" w:sz="4" w:space="0" w:color="000000"/>
              <w:left w:val="single" w:sz="4" w:space="0" w:color="000000"/>
              <w:bottom w:val="single" w:sz="4" w:space="0" w:color="000000"/>
              <w:right w:val="single" w:sz="4" w:space="0" w:color="000000"/>
            </w:tcBorders>
          </w:tcPr>
          <w:p w:rsidR="001732D0" w:rsidRPr="004A7034" w:rsidRDefault="001732D0" w:rsidP="00F82702">
            <w:pPr>
              <w:pStyle w:val="TableParagraph"/>
              <w:spacing w:before="7"/>
              <w:rPr>
                <w:sz w:val="28"/>
                <w:szCs w:val="28"/>
              </w:rPr>
            </w:pPr>
          </w:p>
          <w:p w:rsidR="001732D0" w:rsidRPr="004A7034" w:rsidRDefault="001732D0" w:rsidP="00F82702">
            <w:pPr>
              <w:pStyle w:val="TableParagraph"/>
              <w:spacing w:line="276" w:lineRule="auto"/>
              <w:ind w:left="110" w:right="84" w:firstLine="31"/>
              <w:rPr>
                <w:b/>
                <w:sz w:val="28"/>
                <w:szCs w:val="28"/>
              </w:rPr>
            </w:pPr>
            <w:r w:rsidRPr="004A7034">
              <w:rPr>
                <w:b/>
                <w:color w:val="202429"/>
                <w:sz w:val="28"/>
                <w:szCs w:val="28"/>
              </w:rPr>
              <w:t>№</w:t>
            </w:r>
            <w:r w:rsidRPr="004A7034">
              <w:rPr>
                <w:b/>
                <w:color w:val="202429"/>
                <w:spacing w:val="-57"/>
                <w:sz w:val="28"/>
                <w:szCs w:val="28"/>
              </w:rPr>
              <w:t xml:space="preserve"> </w:t>
            </w:r>
            <w:r w:rsidRPr="004A7034">
              <w:rPr>
                <w:b/>
                <w:color w:val="202429"/>
                <w:sz w:val="28"/>
                <w:szCs w:val="28"/>
              </w:rPr>
              <w:t>з/п</w:t>
            </w:r>
          </w:p>
        </w:tc>
        <w:tc>
          <w:tcPr>
            <w:tcW w:w="2225" w:type="dxa"/>
            <w:vMerge w:val="restart"/>
            <w:tcBorders>
              <w:top w:val="single" w:sz="4" w:space="0" w:color="000000"/>
              <w:left w:val="single" w:sz="4" w:space="0" w:color="000000"/>
              <w:bottom w:val="single" w:sz="4" w:space="0" w:color="000000"/>
              <w:right w:val="single" w:sz="4" w:space="0" w:color="000000"/>
            </w:tcBorders>
            <w:hideMark/>
          </w:tcPr>
          <w:p w:rsidR="001732D0" w:rsidRPr="006D201D" w:rsidRDefault="001732D0" w:rsidP="006D201D">
            <w:pPr>
              <w:pStyle w:val="TableParagraph"/>
              <w:spacing w:line="276" w:lineRule="auto"/>
              <w:ind w:left="409" w:right="240" w:hanging="149"/>
              <w:jc w:val="center"/>
              <w:rPr>
                <w:b/>
                <w:sz w:val="26"/>
                <w:szCs w:val="26"/>
              </w:rPr>
            </w:pPr>
            <w:r w:rsidRPr="006D201D">
              <w:rPr>
                <w:b/>
                <w:color w:val="202429"/>
                <w:sz w:val="26"/>
                <w:szCs w:val="26"/>
              </w:rPr>
              <w:t>Назва напряму</w:t>
            </w:r>
            <w:r w:rsidRPr="006D201D">
              <w:rPr>
                <w:b/>
                <w:color w:val="202429"/>
                <w:spacing w:val="-57"/>
                <w:sz w:val="26"/>
                <w:szCs w:val="26"/>
              </w:rPr>
              <w:t xml:space="preserve"> </w:t>
            </w:r>
            <w:r w:rsidRPr="006D201D">
              <w:rPr>
                <w:b/>
                <w:color w:val="202429"/>
                <w:sz w:val="26"/>
                <w:szCs w:val="26"/>
              </w:rPr>
              <w:t>діяльності</w:t>
            </w:r>
            <w:r w:rsidRPr="006D201D">
              <w:rPr>
                <w:b/>
                <w:color w:val="202429"/>
                <w:spacing w:val="1"/>
                <w:sz w:val="26"/>
                <w:szCs w:val="26"/>
              </w:rPr>
              <w:t xml:space="preserve"> </w:t>
            </w:r>
            <w:r w:rsidRPr="006D201D">
              <w:rPr>
                <w:b/>
                <w:color w:val="202429"/>
                <w:sz w:val="26"/>
                <w:szCs w:val="26"/>
              </w:rPr>
              <w:t>(пріоритетні</w:t>
            </w:r>
          </w:p>
          <w:p w:rsidR="001732D0" w:rsidRPr="006D201D" w:rsidRDefault="001732D0" w:rsidP="006D201D">
            <w:pPr>
              <w:pStyle w:val="TableParagraph"/>
              <w:ind w:left="554"/>
              <w:rPr>
                <w:b/>
                <w:sz w:val="26"/>
                <w:szCs w:val="26"/>
              </w:rPr>
            </w:pPr>
            <w:r w:rsidRPr="006D201D">
              <w:rPr>
                <w:b/>
                <w:color w:val="202429"/>
                <w:sz w:val="26"/>
                <w:szCs w:val="26"/>
              </w:rPr>
              <w:t>завдання)</w:t>
            </w:r>
          </w:p>
        </w:tc>
        <w:tc>
          <w:tcPr>
            <w:tcW w:w="2260" w:type="dxa"/>
            <w:vMerge w:val="restart"/>
            <w:tcBorders>
              <w:top w:val="single" w:sz="4" w:space="0" w:color="000000"/>
              <w:left w:val="single" w:sz="4" w:space="0" w:color="000000"/>
              <w:bottom w:val="single" w:sz="4" w:space="0" w:color="000000"/>
              <w:right w:val="single" w:sz="4" w:space="0" w:color="000000"/>
            </w:tcBorders>
          </w:tcPr>
          <w:p w:rsidR="001732D0" w:rsidRPr="006D201D" w:rsidRDefault="001732D0" w:rsidP="006D201D">
            <w:pPr>
              <w:pStyle w:val="TableParagraph"/>
              <w:spacing w:before="7"/>
              <w:jc w:val="center"/>
              <w:rPr>
                <w:b/>
                <w:i/>
                <w:sz w:val="26"/>
                <w:szCs w:val="26"/>
              </w:rPr>
            </w:pPr>
          </w:p>
          <w:p w:rsidR="001732D0" w:rsidRPr="006D201D" w:rsidRDefault="006D201D" w:rsidP="006D201D">
            <w:pPr>
              <w:pStyle w:val="TableParagraph"/>
              <w:spacing w:line="276" w:lineRule="auto"/>
              <w:ind w:left="556" w:right="231" w:hanging="303"/>
              <w:jc w:val="center"/>
              <w:rPr>
                <w:b/>
                <w:sz w:val="26"/>
                <w:szCs w:val="26"/>
              </w:rPr>
            </w:pPr>
            <w:r>
              <w:rPr>
                <w:b/>
                <w:color w:val="202429"/>
                <w:sz w:val="26"/>
                <w:szCs w:val="26"/>
              </w:rPr>
              <w:t xml:space="preserve">    Перелік </w:t>
            </w:r>
            <w:r w:rsidR="001732D0" w:rsidRPr="006D201D">
              <w:rPr>
                <w:b/>
                <w:color w:val="202429"/>
                <w:sz w:val="26"/>
                <w:szCs w:val="26"/>
              </w:rPr>
              <w:t>заходів</w:t>
            </w:r>
            <w:r w:rsidR="001732D0" w:rsidRPr="006D201D">
              <w:rPr>
                <w:b/>
                <w:color w:val="202429"/>
                <w:spacing w:val="-57"/>
                <w:sz w:val="26"/>
                <w:szCs w:val="26"/>
              </w:rPr>
              <w:t xml:space="preserve"> </w:t>
            </w:r>
            <w:r w:rsidR="001732D0" w:rsidRPr="006D201D">
              <w:rPr>
                <w:b/>
                <w:color w:val="202429"/>
                <w:sz w:val="26"/>
                <w:szCs w:val="26"/>
              </w:rPr>
              <w:t>Програми</w:t>
            </w:r>
          </w:p>
        </w:tc>
        <w:tc>
          <w:tcPr>
            <w:tcW w:w="1734" w:type="dxa"/>
            <w:vMerge w:val="restart"/>
            <w:tcBorders>
              <w:top w:val="single" w:sz="4" w:space="0" w:color="000000"/>
              <w:left w:val="single" w:sz="4" w:space="0" w:color="000000"/>
              <w:bottom w:val="single" w:sz="4" w:space="0" w:color="000000"/>
              <w:right w:val="single" w:sz="4" w:space="0" w:color="000000"/>
            </w:tcBorders>
          </w:tcPr>
          <w:p w:rsidR="001732D0" w:rsidRPr="006D201D" w:rsidRDefault="001732D0" w:rsidP="006D201D">
            <w:pPr>
              <w:pStyle w:val="TableParagraph"/>
              <w:jc w:val="center"/>
              <w:rPr>
                <w:b/>
                <w:i/>
                <w:sz w:val="26"/>
                <w:szCs w:val="26"/>
              </w:rPr>
            </w:pPr>
          </w:p>
          <w:p w:rsidR="001732D0" w:rsidRPr="006D201D" w:rsidRDefault="001732D0" w:rsidP="006D201D">
            <w:pPr>
              <w:pStyle w:val="TableParagraph"/>
              <w:spacing w:before="177"/>
              <w:ind w:left="274"/>
              <w:rPr>
                <w:b/>
                <w:sz w:val="26"/>
                <w:szCs w:val="26"/>
              </w:rPr>
            </w:pPr>
            <w:r w:rsidRPr="006D201D">
              <w:rPr>
                <w:b/>
                <w:color w:val="202429"/>
                <w:sz w:val="26"/>
                <w:szCs w:val="26"/>
              </w:rPr>
              <w:t>Виконавці</w:t>
            </w:r>
          </w:p>
        </w:tc>
        <w:tc>
          <w:tcPr>
            <w:tcW w:w="4929" w:type="dxa"/>
            <w:gridSpan w:val="5"/>
            <w:tcBorders>
              <w:top w:val="single" w:sz="4" w:space="0" w:color="000000"/>
              <w:left w:val="single" w:sz="4" w:space="0" w:color="000000"/>
              <w:bottom w:val="single" w:sz="4" w:space="0" w:color="000000"/>
              <w:right w:val="single" w:sz="4" w:space="0" w:color="000000"/>
            </w:tcBorders>
            <w:hideMark/>
          </w:tcPr>
          <w:p w:rsidR="001732D0" w:rsidRPr="006D201D" w:rsidRDefault="001732D0" w:rsidP="006D201D">
            <w:pPr>
              <w:pStyle w:val="TableParagraph"/>
              <w:spacing w:line="275" w:lineRule="exact"/>
              <w:ind w:left="147"/>
              <w:jc w:val="center"/>
              <w:rPr>
                <w:b/>
                <w:sz w:val="26"/>
                <w:szCs w:val="26"/>
              </w:rPr>
            </w:pPr>
            <w:r w:rsidRPr="006D201D">
              <w:rPr>
                <w:b/>
                <w:color w:val="202429"/>
                <w:sz w:val="26"/>
                <w:szCs w:val="26"/>
              </w:rPr>
              <w:t>Обсяги</w:t>
            </w:r>
            <w:r w:rsidRPr="006D201D">
              <w:rPr>
                <w:b/>
                <w:color w:val="202429"/>
                <w:spacing w:val="-1"/>
                <w:sz w:val="26"/>
                <w:szCs w:val="26"/>
              </w:rPr>
              <w:t xml:space="preserve"> </w:t>
            </w:r>
            <w:r w:rsidRPr="006D201D">
              <w:rPr>
                <w:b/>
                <w:color w:val="202429"/>
                <w:sz w:val="26"/>
                <w:szCs w:val="26"/>
              </w:rPr>
              <w:t>фінансування</w:t>
            </w:r>
            <w:r w:rsidRPr="006D201D">
              <w:rPr>
                <w:b/>
                <w:color w:val="202429"/>
                <w:spacing w:val="-5"/>
                <w:sz w:val="26"/>
                <w:szCs w:val="26"/>
              </w:rPr>
              <w:t xml:space="preserve"> </w:t>
            </w:r>
            <w:r w:rsidRPr="006D201D">
              <w:rPr>
                <w:b/>
                <w:color w:val="202429"/>
                <w:sz w:val="26"/>
                <w:szCs w:val="26"/>
              </w:rPr>
              <w:t>(вартість),</w:t>
            </w:r>
            <w:r w:rsidRPr="006D201D">
              <w:rPr>
                <w:b/>
                <w:color w:val="202429"/>
                <w:spacing w:val="-2"/>
                <w:sz w:val="26"/>
                <w:szCs w:val="26"/>
              </w:rPr>
              <w:t xml:space="preserve"> </w:t>
            </w:r>
            <w:r w:rsidRPr="006D201D">
              <w:rPr>
                <w:b/>
                <w:color w:val="202429"/>
                <w:spacing w:val="-3"/>
                <w:sz w:val="26"/>
                <w:szCs w:val="26"/>
              </w:rPr>
              <w:t xml:space="preserve"> </w:t>
            </w:r>
            <w:r w:rsidRPr="006D201D">
              <w:rPr>
                <w:b/>
                <w:color w:val="202429"/>
                <w:sz w:val="26"/>
                <w:szCs w:val="26"/>
              </w:rPr>
              <w:t>грн.</w:t>
            </w:r>
          </w:p>
        </w:tc>
        <w:tc>
          <w:tcPr>
            <w:tcW w:w="982" w:type="dxa"/>
            <w:vMerge w:val="restart"/>
            <w:tcBorders>
              <w:top w:val="single" w:sz="4" w:space="0" w:color="000000"/>
              <w:left w:val="single" w:sz="4" w:space="0" w:color="000000"/>
              <w:bottom w:val="single" w:sz="4" w:space="0" w:color="000000"/>
              <w:right w:val="single" w:sz="4" w:space="0" w:color="000000"/>
            </w:tcBorders>
          </w:tcPr>
          <w:p w:rsidR="001732D0" w:rsidRPr="006D201D" w:rsidRDefault="001732D0" w:rsidP="006D201D">
            <w:pPr>
              <w:pStyle w:val="TableParagraph"/>
              <w:jc w:val="center"/>
              <w:rPr>
                <w:b/>
                <w:i/>
                <w:sz w:val="26"/>
                <w:szCs w:val="26"/>
              </w:rPr>
            </w:pPr>
          </w:p>
          <w:p w:rsidR="001732D0" w:rsidRPr="006D201D" w:rsidRDefault="001732D0" w:rsidP="006D201D">
            <w:pPr>
              <w:pStyle w:val="TableParagraph"/>
              <w:spacing w:before="177"/>
              <w:ind w:left="107"/>
              <w:jc w:val="center"/>
              <w:rPr>
                <w:b/>
                <w:sz w:val="26"/>
                <w:szCs w:val="26"/>
              </w:rPr>
            </w:pPr>
            <w:r w:rsidRPr="006D201D">
              <w:rPr>
                <w:b/>
                <w:color w:val="202429"/>
                <w:sz w:val="26"/>
                <w:szCs w:val="26"/>
              </w:rPr>
              <w:t>Всього</w:t>
            </w:r>
          </w:p>
        </w:tc>
        <w:tc>
          <w:tcPr>
            <w:tcW w:w="3224" w:type="dxa"/>
            <w:vMerge w:val="restart"/>
            <w:tcBorders>
              <w:top w:val="single" w:sz="4" w:space="0" w:color="000000"/>
              <w:left w:val="single" w:sz="4" w:space="0" w:color="000000"/>
              <w:bottom w:val="single" w:sz="4" w:space="0" w:color="000000"/>
              <w:right w:val="single" w:sz="4" w:space="0" w:color="000000"/>
            </w:tcBorders>
          </w:tcPr>
          <w:p w:rsidR="001732D0" w:rsidRPr="006D201D" w:rsidRDefault="001732D0" w:rsidP="006D201D">
            <w:pPr>
              <w:pStyle w:val="TableParagraph"/>
              <w:jc w:val="center"/>
              <w:rPr>
                <w:b/>
                <w:i/>
                <w:sz w:val="26"/>
                <w:szCs w:val="26"/>
              </w:rPr>
            </w:pPr>
          </w:p>
          <w:p w:rsidR="001732D0" w:rsidRPr="006D201D" w:rsidRDefault="001732D0" w:rsidP="006D201D">
            <w:pPr>
              <w:pStyle w:val="TableParagraph"/>
              <w:spacing w:before="177"/>
              <w:ind w:left="356"/>
              <w:jc w:val="center"/>
              <w:rPr>
                <w:b/>
                <w:sz w:val="26"/>
                <w:szCs w:val="26"/>
              </w:rPr>
            </w:pPr>
            <w:r w:rsidRPr="006D201D">
              <w:rPr>
                <w:b/>
                <w:color w:val="202429"/>
                <w:sz w:val="26"/>
                <w:szCs w:val="26"/>
              </w:rPr>
              <w:t>Очікуваний</w:t>
            </w:r>
            <w:r w:rsidRPr="006D201D">
              <w:rPr>
                <w:b/>
                <w:color w:val="202429"/>
                <w:spacing w:val="-3"/>
                <w:sz w:val="26"/>
                <w:szCs w:val="26"/>
              </w:rPr>
              <w:t xml:space="preserve"> </w:t>
            </w:r>
            <w:r w:rsidRPr="006D201D">
              <w:rPr>
                <w:b/>
                <w:color w:val="202429"/>
                <w:sz w:val="26"/>
                <w:szCs w:val="26"/>
              </w:rPr>
              <w:t>результат</w:t>
            </w:r>
          </w:p>
        </w:tc>
      </w:tr>
      <w:tr w:rsidR="001732D0" w:rsidRPr="004A7034" w:rsidTr="00F82702">
        <w:trPr>
          <w:trHeight w:val="971"/>
        </w:trPr>
        <w:tc>
          <w:tcPr>
            <w:tcW w:w="535" w:type="dxa"/>
            <w:vMerge/>
            <w:tcBorders>
              <w:top w:val="single" w:sz="4" w:space="0" w:color="000000"/>
              <w:left w:val="single" w:sz="4" w:space="0" w:color="000000"/>
              <w:bottom w:val="single" w:sz="4" w:space="0" w:color="000000"/>
              <w:right w:val="single" w:sz="4" w:space="0" w:color="000000"/>
            </w:tcBorders>
            <w:vAlign w:val="center"/>
            <w:hideMark/>
          </w:tcPr>
          <w:p w:rsidR="001732D0" w:rsidRPr="004A7034" w:rsidRDefault="001732D0" w:rsidP="00F82702">
            <w:pPr>
              <w:rPr>
                <w:b/>
                <w:sz w:val="28"/>
                <w:szCs w:val="28"/>
                <w:lang w:val="uk-UA"/>
              </w:rPr>
            </w:pPr>
          </w:p>
        </w:tc>
        <w:tc>
          <w:tcPr>
            <w:tcW w:w="2225" w:type="dxa"/>
            <w:vMerge/>
            <w:tcBorders>
              <w:top w:val="single" w:sz="4" w:space="0" w:color="000000"/>
              <w:left w:val="single" w:sz="4" w:space="0" w:color="000000"/>
              <w:bottom w:val="single" w:sz="4" w:space="0" w:color="000000"/>
              <w:right w:val="single" w:sz="4" w:space="0" w:color="000000"/>
            </w:tcBorders>
            <w:vAlign w:val="center"/>
            <w:hideMark/>
          </w:tcPr>
          <w:p w:rsidR="001732D0" w:rsidRPr="004A7034" w:rsidRDefault="001732D0" w:rsidP="00F82702">
            <w:pPr>
              <w:rPr>
                <w:b/>
                <w:sz w:val="28"/>
                <w:szCs w:val="28"/>
                <w:lang w:val="uk-UA"/>
              </w:rPr>
            </w:pPr>
          </w:p>
        </w:tc>
        <w:tc>
          <w:tcPr>
            <w:tcW w:w="2260" w:type="dxa"/>
            <w:vMerge/>
            <w:tcBorders>
              <w:top w:val="single" w:sz="4" w:space="0" w:color="000000"/>
              <w:left w:val="single" w:sz="4" w:space="0" w:color="000000"/>
              <w:bottom w:val="single" w:sz="4" w:space="0" w:color="000000"/>
              <w:right w:val="single" w:sz="4" w:space="0" w:color="000000"/>
            </w:tcBorders>
            <w:vAlign w:val="center"/>
            <w:hideMark/>
          </w:tcPr>
          <w:p w:rsidR="001732D0" w:rsidRPr="004A7034" w:rsidRDefault="001732D0" w:rsidP="00F82702">
            <w:pPr>
              <w:rPr>
                <w:b/>
                <w:sz w:val="28"/>
                <w:szCs w:val="28"/>
                <w:lang w:val="uk-UA"/>
              </w:rPr>
            </w:pPr>
          </w:p>
        </w:tc>
        <w:tc>
          <w:tcPr>
            <w:tcW w:w="1734" w:type="dxa"/>
            <w:vMerge/>
            <w:tcBorders>
              <w:top w:val="single" w:sz="4" w:space="0" w:color="000000"/>
              <w:left w:val="single" w:sz="4" w:space="0" w:color="000000"/>
              <w:bottom w:val="single" w:sz="4" w:space="0" w:color="000000"/>
              <w:right w:val="single" w:sz="4" w:space="0" w:color="000000"/>
            </w:tcBorders>
            <w:vAlign w:val="center"/>
            <w:hideMark/>
          </w:tcPr>
          <w:p w:rsidR="001732D0" w:rsidRPr="004A7034" w:rsidRDefault="001732D0" w:rsidP="00F82702">
            <w:pPr>
              <w:rPr>
                <w:b/>
                <w:sz w:val="28"/>
                <w:szCs w:val="28"/>
                <w:lang w:val="uk-UA"/>
              </w:rPr>
            </w:pPr>
          </w:p>
        </w:tc>
        <w:tc>
          <w:tcPr>
            <w:tcW w:w="987" w:type="dxa"/>
            <w:tcBorders>
              <w:top w:val="single" w:sz="4" w:space="0" w:color="000000"/>
              <w:left w:val="single" w:sz="4" w:space="0" w:color="000000"/>
              <w:bottom w:val="single" w:sz="4" w:space="0" w:color="000000"/>
              <w:right w:val="single" w:sz="4" w:space="0" w:color="000000"/>
            </w:tcBorders>
          </w:tcPr>
          <w:p w:rsidR="001732D0" w:rsidRPr="004A7034" w:rsidRDefault="001732D0" w:rsidP="00F82702">
            <w:pPr>
              <w:pStyle w:val="TableParagraph"/>
              <w:rPr>
                <w:b/>
                <w:i/>
                <w:sz w:val="28"/>
                <w:szCs w:val="28"/>
              </w:rPr>
            </w:pPr>
          </w:p>
          <w:p w:rsidR="001732D0" w:rsidRPr="004A7034" w:rsidRDefault="001732D0" w:rsidP="00F82702">
            <w:pPr>
              <w:pStyle w:val="TableParagraph"/>
              <w:ind w:left="190" w:right="188"/>
              <w:jc w:val="center"/>
              <w:rPr>
                <w:b/>
                <w:sz w:val="28"/>
                <w:szCs w:val="28"/>
              </w:rPr>
            </w:pPr>
            <w:r w:rsidRPr="004A7034">
              <w:rPr>
                <w:b/>
                <w:color w:val="202429"/>
                <w:sz w:val="28"/>
                <w:szCs w:val="28"/>
              </w:rPr>
              <w:t>2026</w:t>
            </w:r>
          </w:p>
        </w:tc>
        <w:tc>
          <w:tcPr>
            <w:tcW w:w="985" w:type="dxa"/>
            <w:tcBorders>
              <w:top w:val="single" w:sz="4" w:space="0" w:color="000000"/>
              <w:left w:val="single" w:sz="4" w:space="0" w:color="000000"/>
              <w:bottom w:val="single" w:sz="4" w:space="0" w:color="000000"/>
              <w:right w:val="single" w:sz="4" w:space="0" w:color="000000"/>
            </w:tcBorders>
          </w:tcPr>
          <w:p w:rsidR="001732D0" w:rsidRPr="004A7034" w:rsidRDefault="001732D0" w:rsidP="00F82702">
            <w:pPr>
              <w:pStyle w:val="TableParagraph"/>
              <w:rPr>
                <w:b/>
                <w:i/>
                <w:sz w:val="28"/>
                <w:szCs w:val="28"/>
              </w:rPr>
            </w:pPr>
          </w:p>
          <w:p w:rsidR="001732D0" w:rsidRPr="004A7034" w:rsidRDefault="001732D0" w:rsidP="00F82702">
            <w:pPr>
              <w:pStyle w:val="TableParagraph"/>
              <w:ind w:left="190" w:right="186"/>
              <w:jc w:val="center"/>
              <w:rPr>
                <w:b/>
                <w:sz w:val="28"/>
                <w:szCs w:val="28"/>
              </w:rPr>
            </w:pPr>
            <w:r w:rsidRPr="004A7034">
              <w:rPr>
                <w:b/>
                <w:color w:val="202429"/>
                <w:sz w:val="28"/>
                <w:szCs w:val="28"/>
              </w:rPr>
              <w:t>2027</w:t>
            </w:r>
          </w:p>
        </w:tc>
        <w:tc>
          <w:tcPr>
            <w:tcW w:w="985" w:type="dxa"/>
            <w:tcBorders>
              <w:top w:val="single" w:sz="4" w:space="0" w:color="000000"/>
              <w:left w:val="single" w:sz="4" w:space="0" w:color="000000"/>
              <w:bottom w:val="single" w:sz="4" w:space="0" w:color="000000"/>
              <w:right w:val="single" w:sz="4" w:space="0" w:color="000000"/>
            </w:tcBorders>
          </w:tcPr>
          <w:p w:rsidR="001732D0" w:rsidRPr="004A7034" w:rsidRDefault="001732D0" w:rsidP="00F82702">
            <w:pPr>
              <w:pStyle w:val="TableParagraph"/>
              <w:rPr>
                <w:b/>
                <w:i/>
                <w:sz w:val="28"/>
                <w:szCs w:val="28"/>
              </w:rPr>
            </w:pPr>
          </w:p>
          <w:p w:rsidR="001732D0" w:rsidRPr="004A7034" w:rsidRDefault="001732D0" w:rsidP="00F82702">
            <w:pPr>
              <w:pStyle w:val="TableParagraph"/>
              <w:ind w:left="188" w:right="186"/>
              <w:jc w:val="center"/>
              <w:rPr>
                <w:b/>
                <w:sz w:val="28"/>
                <w:szCs w:val="28"/>
              </w:rPr>
            </w:pPr>
            <w:r w:rsidRPr="004A7034">
              <w:rPr>
                <w:b/>
                <w:color w:val="202429"/>
                <w:sz w:val="28"/>
                <w:szCs w:val="28"/>
              </w:rPr>
              <w:t>2028</w:t>
            </w:r>
          </w:p>
        </w:tc>
        <w:tc>
          <w:tcPr>
            <w:tcW w:w="987" w:type="dxa"/>
            <w:tcBorders>
              <w:top w:val="single" w:sz="4" w:space="0" w:color="000000"/>
              <w:left w:val="single" w:sz="4" w:space="0" w:color="000000"/>
              <w:bottom w:val="single" w:sz="4" w:space="0" w:color="000000"/>
              <w:right w:val="single" w:sz="4" w:space="0" w:color="000000"/>
            </w:tcBorders>
          </w:tcPr>
          <w:p w:rsidR="001732D0" w:rsidRPr="004A7034" w:rsidRDefault="001732D0" w:rsidP="00F82702">
            <w:pPr>
              <w:pStyle w:val="TableParagraph"/>
              <w:ind w:left="188" w:right="188"/>
              <w:jc w:val="center"/>
              <w:rPr>
                <w:b/>
                <w:sz w:val="28"/>
                <w:szCs w:val="28"/>
              </w:rPr>
            </w:pPr>
          </w:p>
        </w:tc>
        <w:tc>
          <w:tcPr>
            <w:tcW w:w="985" w:type="dxa"/>
            <w:tcBorders>
              <w:top w:val="single" w:sz="4" w:space="0" w:color="000000"/>
              <w:left w:val="single" w:sz="4" w:space="0" w:color="000000"/>
              <w:bottom w:val="single" w:sz="4" w:space="0" w:color="000000"/>
              <w:right w:val="single" w:sz="4" w:space="0" w:color="000000"/>
            </w:tcBorders>
          </w:tcPr>
          <w:p w:rsidR="001732D0" w:rsidRPr="004A7034" w:rsidRDefault="001732D0" w:rsidP="00F82702">
            <w:pPr>
              <w:pStyle w:val="TableParagraph"/>
              <w:ind w:left="186" w:right="186"/>
              <w:jc w:val="center"/>
              <w:rPr>
                <w:b/>
                <w:sz w:val="28"/>
                <w:szCs w:val="28"/>
              </w:rPr>
            </w:pPr>
          </w:p>
        </w:tc>
        <w:tc>
          <w:tcPr>
            <w:tcW w:w="982" w:type="dxa"/>
            <w:vMerge/>
            <w:tcBorders>
              <w:top w:val="single" w:sz="4" w:space="0" w:color="000000"/>
              <w:left w:val="single" w:sz="4" w:space="0" w:color="000000"/>
              <w:bottom w:val="single" w:sz="4" w:space="0" w:color="000000"/>
              <w:right w:val="single" w:sz="4" w:space="0" w:color="000000"/>
            </w:tcBorders>
            <w:vAlign w:val="center"/>
            <w:hideMark/>
          </w:tcPr>
          <w:p w:rsidR="001732D0" w:rsidRPr="004A7034" w:rsidRDefault="001732D0" w:rsidP="00F82702">
            <w:pPr>
              <w:rPr>
                <w:b/>
                <w:sz w:val="28"/>
                <w:szCs w:val="28"/>
                <w:lang w:val="uk-UA"/>
              </w:rPr>
            </w:pPr>
          </w:p>
        </w:tc>
        <w:tc>
          <w:tcPr>
            <w:tcW w:w="3224" w:type="dxa"/>
            <w:vMerge/>
            <w:tcBorders>
              <w:top w:val="single" w:sz="4" w:space="0" w:color="000000"/>
              <w:left w:val="single" w:sz="4" w:space="0" w:color="000000"/>
              <w:bottom w:val="single" w:sz="4" w:space="0" w:color="000000"/>
              <w:right w:val="single" w:sz="4" w:space="0" w:color="000000"/>
            </w:tcBorders>
            <w:vAlign w:val="center"/>
            <w:hideMark/>
          </w:tcPr>
          <w:p w:rsidR="001732D0" w:rsidRPr="004A7034" w:rsidRDefault="001732D0" w:rsidP="00F82702">
            <w:pPr>
              <w:rPr>
                <w:b/>
                <w:sz w:val="28"/>
                <w:szCs w:val="28"/>
                <w:lang w:val="uk-UA"/>
              </w:rPr>
            </w:pPr>
          </w:p>
        </w:tc>
      </w:tr>
      <w:tr w:rsidR="00E37A5F" w:rsidRPr="004A7034" w:rsidTr="00F82702">
        <w:trPr>
          <w:trHeight w:val="1640"/>
        </w:trPr>
        <w:tc>
          <w:tcPr>
            <w:tcW w:w="53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rPr>
                <w:b/>
                <w:i/>
                <w:sz w:val="26"/>
                <w:szCs w:val="26"/>
              </w:rPr>
            </w:pPr>
          </w:p>
          <w:p w:rsidR="00E37A5F" w:rsidRPr="008D01E6" w:rsidRDefault="00E37A5F" w:rsidP="00E37A5F">
            <w:pPr>
              <w:pStyle w:val="TableParagraph"/>
              <w:spacing w:before="9"/>
              <w:rPr>
                <w:b/>
                <w:i/>
                <w:sz w:val="26"/>
                <w:szCs w:val="26"/>
              </w:rPr>
            </w:pPr>
          </w:p>
          <w:p w:rsidR="00E37A5F" w:rsidRPr="008D01E6" w:rsidRDefault="00E37A5F" w:rsidP="00E37A5F">
            <w:pPr>
              <w:pStyle w:val="TableParagraph"/>
              <w:ind w:left="152" w:right="143"/>
              <w:jc w:val="center"/>
              <w:rPr>
                <w:sz w:val="26"/>
                <w:szCs w:val="26"/>
              </w:rPr>
            </w:pPr>
            <w:r w:rsidRPr="008D01E6">
              <w:rPr>
                <w:color w:val="202429"/>
                <w:sz w:val="26"/>
                <w:szCs w:val="26"/>
              </w:rPr>
              <w:t>1.</w:t>
            </w:r>
          </w:p>
        </w:tc>
        <w:tc>
          <w:tcPr>
            <w:tcW w:w="2225"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7" w:right="153"/>
              <w:rPr>
                <w:sz w:val="26"/>
                <w:szCs w:val="26"/>
              </w:rPr>
            </w:pPr>
            <w:r w:rsidRPr="008D01E6">
              <w:rPr>
                <w:sz w:val="26"/>
                <w:szCs w:val="26"/>
              </w:rPr>
              <w:t>Інвентаризація</w:t>
            </w:r>
            <w:r w:rsidRPr="008D01E6">
              <w:rPr>
                <w:spacing w:val="1"/>
                <w:sz w:val="26"/>
                <w:szCs w:val="26"/>
              </w:rPr>
              <w:t xml:space="preserve"> </w:t>
            </w:r>
            <w:r w:rsidRPr="008D01E6">
              <w:rPr>
                <w:sz w:val="26"/>
                <w:szCs w:val="26"/>
              </w:rPr>
              <w:t>земельних</w:t>
            </w:r>
            <w:r w:rsidRPr="008D01E6">
              <w:rPr>
                <w:spacing w:val="-13"/>
                <w:sz w:val="26"/>
                <w:szCs w:val="26"/>
              </w:rPr>
              <w:t xml:space="preserve"> </w:t>
            </w:r>
            <w:r w:rsidRPr="008D01E6">
              <w:rPr>
                <w:sz w:val="26"/>
                <w:szCs w:val="26"/>
              </w:rPr>
              <w:t>ділянок</w:t>
            </w:r>
          </w:p>
        </w:tc>
        <w:tc>
          <w:tcPr>
            <w:tcW w:w="2260"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7" w:right="316"/>
              <w:rPr>
                <w:sz w:val="26"/>
                <w:szCs w:val="26"/>
              </w:rPr>
            </w:pPr>
            <w:r w:rsidRPr="008D01E6">
              <w:rPr>
                <w:sz w:val="26"/>
                <w:szCs w:val="26"/>
              </w:rPr>
              <w:t>Виготовле</w:t>
            </w:r>
            <w:r>
              <w:rPr>
                <w:sz w:val="26"/>
                <w:szCs w:val="26"/>
              </w:rPr>
              <w:t>н</w:t>
            </w:r>
            <w:r w:rsidRPr="008D01E6">
              <w:rPr>
                <w:sz w:val="26"/>
                <w:szCs w:val="26"/>
              </w:rPr>
              <w:t>ня</w:t>
            </w:r>
            <w:r>
              <w:rPr>
                <w:sz w:val="26"/>
                <w:szCs w:val="26"/>
              </w:rPr>
              <w:t xml:space="preserve"> </w:t>
            </w:r>
            <w:r w:rsidRPr="008D01E6">
              <w:rPr>
                <w:sz w:val="26"/>
                <w:szCs w:val="26"/>
              </w:rPr>
              <w:t xml:space="preserve"> </w:t>
            </w:r>
            <w:r w:rsidRPr="008D01E6">
              <w:rPr>
                <w:spacing w:val="-57"/>
                <w:sz w:val="26"/>
                <w:szCs w:val="26"/>
              </w:rPr>
              <w:t xml:space="preserve"> </w:t>
            </w:r>
            <w:r w:rsidRPr="008D01E6">
              <w:rPr>
                <w:sz w:val="26"/>
                <w:szCs w:val="26"/>
              </w:rPr>
              <w:t>технічної</w:t>
            </w:r>
          </w:p>
          <w:p w:rsidR="00E37A5F" w:rsidRPr="008D01E6" w:rsidRDefault="00E37A5F" w:rsidP="00E37A5F">
            <w:pPr>
              <w:pStyle w:val="TableParagraph"/>
              <w:spacing w:line="276" w:lineRule="auto"/>
              <w:ind w:left="107" w:right="138"/>
              <w:rPr>
                <w:sz w:val="26"/>
                <w:szCs w:val="26"/>
              </w:rPr>
            </w:pPr>
            <w:r w:rsidRPr="008D01E6">
              <w:rPr>
                <w:sz w:val="26"/>
                <w:szCs w:val="26"/>
              </w:rPr>
              <w:t>документації щодо</w:t>
            </w:r>
            <w:r w:rsidRPr="008D01E6">
              <w:rPr>
                <w:spacing w:val="-58"/>
                <w:sz w:val="26"/>
                <w:szCs w:val="26"/>
              </w:rPr>
              <w:t xml:space="preserve"> </w:t>
            </w:r>
            <w:r w:rsidRPr="008D01E6">
              <w:rPr>
                <w:sz w:val="26"/>
                <w:szCs w:val="26"/>
              </w:rPr>
              <w:t>інвентаризації</w:t>
            </w:r>
          </w:p>
          <w:p w:rsidR="00E37A5F" w:rsidRPr="008D01E6" w:rsidRDefault="00E37A5F" w:rsidP="00E37A5F">
            <w:pPr>
              <w:pStyle w:val="TableParagraph"/>
              <w:spacing w:line="275" w:lineRule="exact"/>
              <w:ind w:left="107"/>
              <w:rPr>
                <w:sz w:val="26"/>
                <w:szCs w:val="26"/>
              </w:rPr>
            </w:pPr>
            <w:r w:rsidRPr="008D01E6">
              <w:rPr>
                <w:sz w:val="26"/>
                <w:szCs w:val="26"/>
              </w:rPr>
              <w:t>земельних</w:t>
            </w:r>
            <w:r w:rsidRPr="008D01E6">
              <w:rPr>
                <w:spacing w:val="-2"/>
                <w:sz w:val="26"/>
                <w:szCs w:val="26"/>
              </w:rPr>
              <w:t xml:space="preserve"> </w:t>
            </w:r>
            <w:r w:rsidRPr="008D01E6">
              <w:rPr>
                <w:sz w:val="26"/>
                <w:szCs w:val="26"/>
              </w:rPr>
              <w:t>ділянок</w:t>
            </w:r>
          </w:p>
        </w:tc>
        <w:tc>
          <w:tcPr>
            <w:tcW w:w="1734"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6" w:right="-70"/>
              <w:rPr>
                <w:sz w:val="26"/>
                <w:szCs w:val="26"/>
              </w:rPr>
            </w:pPr>
            <w:r>
              <w:rPr>
                <w:sz w:val="26"/>
                <w:szCs w:val="26"/>
              </w:rPr>
              <w:t>Проє</w:t>
            </w:r>
            <w:r w:rsidRPr="008D01E6">
              <w:rPr>
                <w:sz w:val="26"/>
                <w:szCs w:val="26"/>
              </w:rPr>
              <w:t>ктні</w:t>
            </w:r>
            <w:r w:rsidRPr="008D01E6">
              <w:rPr>
                <w:spacing w:val="1"/>
                <w:sz w:val="26"/>
                <w:szCs w:val="26"/>
              </w:rPr>
              <w:t xml:space="preserve"> </w:t>
            </w:r>
            <w:r>
              <w:rPr>
                <w:sz w:val="26"/>
                <w:szCs w:val="26"/>
              </w:rPr>
              <w:t>землевпоряд</w:t>
            </w:r>
            <w:r w:rsidRPr="008D01E6">
              <w:rPr>
                <w:sz w:val="26"/>
                <w:szCs w:val="26"/>
              </w:rPr>
              <w:t>ні</w:t>
            </w:r>
            <w:r>
              <w:rPr>
                <w:sz w:val="26"/>
                <w:szCs w:val="26"/>
              </w:rPr>
              <w:t xml:space="preserve"> </w:t>
            </w:r>
            <w:r w:rsidRPr="008D01E6">
              <w:rPr>
                <w:spacing w:val="-57"/>
                <w:sz w:val="26"/>
                <w:szCs w:val="26"/>
              </w:rPr>
              <w:t xml:space="preserve"> </w:t>
            </w:r>
            <w:r w:rsidRPr="008D01E6">
              <w:rPr>
                <w:sz w:val="26"/>
                <w:szCs w:val="26"/>
              </w:rPr>
              <w:t>організації</w:t>
            </w:r>
          </w:p>
        </w:tc>
        <w:tc>
          <w:tcPr>
            <w:tcW w:w="987"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right="186"/>
              <w:rPr>
                <w:sz w:val="26"/>
                <w:szCs w:val="26"/>
              </w:rPr>
            </w:pPr>
            <w:r>
              <w:rPr>
                <w:sz w:val="26"/>
                <w:szCs w:val="26"/>
              </w:rPr>
              <w:t>20000</w:t>
            </w: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right="184"/>
              <w:rPr>
                <w:sz w:val="26"/>
                <w:szCs w:val="26"/>
              </w:rPr>
            </w:pPr>
            <w:r>
              <w:rPr>
                <w:sz w:val="26"/>
                <w:szCs w:val="26"/>
              </w:rPr>
              <w:t>30000</w:t>
            </w: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right="185"/>
              <w:rPr>
                <w:sz w:val="26"/>
                <w:szCs w:val="26"/>
              </w:rPr>
            </w:pPr>
            <w:r>
              <w:rPr>
                <w:sz w:val="26"/>
                <w:szCs w:val="26"/>
              </w:rPr>
              <w:t>30000</w:t>
            </w:r>
          </w:p>
        </w:tc>
        <w:tc>
          <w:tcPr>
            <w:tcW w:w="987"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left="189" w:right="188"/>
              <w:jc w:val="center"/>
              <w:rPr>
                <w:sz w:val="26"/>
                <w:szCs w:val="26"/>
              </w:rPr>
            </w:pPr>
          </w:p>
        </w:tc>
        <w:tc>
          <w:tcPr>
            <w:tcW w:w="985" w:type="dxa"/>
            <w:tcBorders>
              <w:top w:val="single" w:sz="4" w:space="0" w:color="000000"/>
              <w:left w:val="single" w:sz="4" w:space="0" w:color="000000"/>
              <w:bottom w:val="single" w:sz="4" w:space="0" w:color="000000"/>
              <w:right w:val="single" w:sz="4" w:space="0" w:color="000000"/>
            </w:tcBorders>
          </w:tcPr>
          <w:p w:rsidR="00E37A5F" w:rsidRPr="004A7034" w:rsidRDefault="00E37A5F" w:rsidP="00E37A5F">
            <w:pPr>
              <w:pStyle w:val="TableParagraph"/>
              <w:ind w:left="188" w:right="188"/>
              <w:jc w:val="center"/>
              <w:rPr>
                <w:b/>
                <w:sz w:val="28"/>
                <w:szCs w:val="28"/>
              </w:rPr>
            </w:pPr>
          </w:p>
        </w:tc>
        <w:tc>
          <w:tcPr>
            <w:tcW w:w="982" w:type="dxa"/>
            <w:tcBorders>
              <w:top w:val="single" w:sz="4" w:space="0" w:color="000000"/>
              <w:left w:val="single" w:sz="4" w:space="0" w:color="000000"/>
              <w:bottom w:val="single" w:sz="4" w:space="0" w:color="000000"/>
              <w:right w:val="single" w:sz="4" w:space="0" w:color="000000"/>
            </w:tcBorders>
          </w:tcPr>
          <w:p w:rsidR="00E37A5F" w:rsidRPr="004A7034" w:rsidRDefault="00E37A5F" w:rsidP="00E37A5F">
            <w:pPr>
              <w:pStyle w:val="TableParagraph"/>
              <w:ind w:right="186"/>
              <w:rPr>
                <w:b/>
                <w:sz w:val="28"/>
                <w:szCs w:val="28"/>
              </w:rPr>
            </w:pPr>
            <w:r>
              <w:rPr>
                <w:b/>
                <w:sz w:val="28"/>
                <w:szCs w:val="28"/>
              </w:rPr>
              <w:t>80000</w:t>
            </w:r>
          </w:p>
        </w:tc>
        <w:tc>
          <w:tcPr>
            <w:tcW w:w="3224"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4"/>
              <w:rPr>
                <w:sz w:val="26"/>
                <w:szCs w:val="26"/>
              </w:rPr>
            </w:pPr>
            <w:r w:rsidRPr="008D01E6">
              <w:rPr>
                <w:color w:val="202429"/>
                <w:sz w:val="26"/>
                <w:szCs w:val="26"/>
              </w:rPr>
              <w:t>Створення інформаційної</w:t>
            </w:r>
            <w:r w:rsidRPr="008D01E6">
              <w:rPr>
                <w:color w:val="202429"/>
                <w:spacing w:val="1"/>
                <w:sz w:val="26"/>
                <w:szCs w:val="26"/>
              </w:rPr>
              <w:t xml:space="preserve"> </w:t>
            </w:r>
            <w:r w:rsidRPr="008D01E6">
              <w:rPr>
                <w:color w:val="202429"/>
                <w:sz w:val="26"/>
                <w:szCs w:val="26"/>
              </w:rPr>
              <w:t>бази</w:t>
            </w:r>
            <w:r w:rsidRPr="008D01E6">
              <w:rPr>
                <w:color w:val="202429"/>
                <w:spacing w:val="1"/>
                <w:sz w:val="26"/>
                <w:szCs w:val="26"/>
              </w:rPr>
              <w:t xml:space="preserve"> </w:t>
            </w:r>
            <w:r w:rsidRPr="008D01E6">
              <w:rPr>
                <w:color w:val="202429"/>
                <w:sz w:val="26"/>
                <w:szCs w:val="26"/>
              </w:rPr>
              <w:t>та достовірний облік</w:t>
            </w:r>
            <w:r w:rsidRPr="008D01E6">
              <w:rPr>
                <w:color w:val="202429"/>
                <w:spacing w:val="-58"/>
                <w:sz w:val="26"/>
                <w:szCs w:val="26"/>
              </w:rPr>
              <w:t xml:space="preserve"> </w:t>
            </w:r>
            <w:r w:rsidRPr="008D01E6">
              <w:rPr>
                <w:color w:val="202429"/>
                <w:sz w:val="26"/>
                <w:szCs w:val="26"/>
              </w:rPr>
              <w:t>земельних</w:t>
            </w:r>
            <w:r w:rsidRPr="008D01E6">
              <w:rPr>
                <w:color w:val="202429"/>
                <w:spacing w:val="1"/>
                <w:sz w:val="26"/>
                <w:szCs w:val="26"/>
              </w:rPr>
              <w:t xml:space="preserve"> </w:t>
            </w:r>
            <w:r w:rsidRPr="008D01E6">
              <w:rPr>
                <w:color w:val="202429"/>
                <w:sz w:val="26"/>
                <w:szCs w:val="26"/>
              </w:rPr>
              <w:t>ділянок</w:t>
            </w:r>
          </w:p>
        </w:tc>
      </w:tr>
      <w:tr w:rsidR="00E37A5F" w:rsidRPr="004A7034" w:rsidTr="00F82702">
        <w:trPr>
          <w:trHeight w:val="1638"/>
        </w:trPr>
        <w:tc>
          <w:tcPr>
            <w:tcW w:w="53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rPr>
                <w:b/>
                <w:i/>
                <w:sz w:val="26"/>
                <w:szCs w:val="26"/>
              </w:rPr>
            </w:pPr>
          </w:p>
          <w:p w:rsidR="00E37A5F" w:rsidRPr="008D01E6" w:rsidRDefault="00E37A5F" w:rsidP="00E37A5F">
            <w:pPr>
              <w:pStyle w:val="TableParagraph"/>
              <w:spacing w:before="7"/>
              <w:rPr>
                <w:b/>
                <w:i/>
                <w:sz w:val="26"/>
                <w:szCs w:val="26"/>
              </w:rPr>
            </w:pPr>
          </w:p>
          <w:p w:rsidR="00E37A5F" w:rsidRPr="008D01E6" w:rsidRDefault="00E37A5F" w:rsidP="00E37A5F">
            <w:pPr>
              <w:pStyle w:val="TableParagraph"/>
              <w:ind w:left="152" w:right="143"/>
              <w:jc w:val="center"/>
              <w:rPr>
                <w:sz w:val="26"/>
                <w:szCs w:val="26"/>
              </w:rPr>
            </w:pPr>
            <w:r w:rsidRPr="008D01E6">
              <w:rPr>
                <w:color w:val="202429"/>
                <w:sz w:val="26"/>
                <w:szCs w:val="26"/>
              </w:rPr>
              <w:t>2.</w:t>
            </w:r>
          </w:p>
        </w:tc>
        <w:tc>
          <w:tcPr>
            <w:tcW w:w="2225"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7" w:right="328"/>
              <w:rPr>
                <w:sz w:val="26"/>
                <w:szCs w:val="26"/>
              </w:rPr>
            </w:pPr>
            <w:r w:rsidRPr="008D01E6">
              <w:rPr>
                <w:sz w:val="26"/>
                <w:szCs w:val="26"/>
              </w:rPr>
              <w:t>Виготовлення</w:t>
            </w:r>
            <w:r w:rsidRPr="008D01E6">
              <w:rPr>
                <w:spacing w:val="1"/>
                <w:sz w:val="26"/>
                <w:szCs w:val="26"/>
              </w:rPr>
              <w:t xml:space="preserve"> </w:t>
            </w:r>
            <w:r>
              <w:rPr>
                <w:sz w:val="26"/>
                <w:szCs w:val="26"/>
              </w:rPr>
              <w:t>землевпорядн</w:t>
            </w:r>
            <w:r w:rsidRPr="008D01E6">
              <w:rPr>
                <w:sz w:val="26"/>
                <w:szCs w:val="26"/>
              </w:rPr>
              <w:t>ої</w:t>
            </w:r>
            <w:r w:rsidRPr="008D01E6">
              <w:rPr>
                <w:spacing w:val="-57"/>
                <w:sz w:val="26"/>
                <w:szCs w:val="26"/>
              </w:rPr>
              <w:t xml:space="preserve"> </w:t>
            </w:r>
            <w:r>
              <w:rPr>
                <w:spacing w:val="-57"/>
                <w:sz w:val="26"/>
                <w:szCs w:val="26"/>
              </w:rPr>
              <w:t xml:space="preserve"> </w:t>
            </w:r>
            <w:r w:rsidRPr="008D01E6">
              <w:rPr>
                <w:sz w:val="26"/>
                <w:szCs w:val="26"/>
              </w:rPr>
              <w:t>документації</w:t>
            </w:r>
          </w:p>
        </w:tc>
        <w:tc>
          <w:tcPr>
            <w:tcW w:w="2260"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7" w:right="161"/>
              <w:rPr>
                <w:sz w:val="26"/>
                <w:szCs w:val="26"/>
              </w:rPr>
            </w:pPr>
            <w:r w:rsidRPr="008D01E6">
              <w:rPr>
                <w:sz w:val="26"/>
                <w:szCs w:val="26"/>
              </w:rPr>
              <w:t>Виготовлення</w:t>
            </w:r>
            <w:r w:rsidRPr="008D01E6">
              <w:rPr>
                <w:spacing w:val="1"/>
                <w:sz w:val="26"/>
                <w:szCs w:val="26"/>
              </w:rPr>
              <w:t xml:space="preserve"> </w:t>
            </w:r>
            <w:r>
              <w:rPr>
                <w:sz w:val="26"/>
                <w:szCs w:val="26"/>
              </w:rPr>
              <w:t>проє</w:t>
            </w:r>
            <w:r w:rsidRPr="008D01E6">
              <w:rPr>
                <w:sz w:val="26"/>
                <w:szCs w:val="26"/>
              </w:rPr>
              <w:t>ктів</w:t>
            </w:r>
            <w:r w:rsidRPr="008D01E6">
              <w:rPr>
                <w:spacing w:val="1"/>
                <w:sz w:val="26"/>
                <w:szCs w:val="26"/>
              </w:rPr>
              <w:t xml:space="preserve"> </w:t>
            </w:r>
            <w:r w:rsidRPr="008D01E6">
              <w:rPr>
                <w:sz w:val="26"/>
                <w:szCs w:val="26"/>
              </w:rPr>
              <w:t>землеустрою</w:t>
            </w:r>
            <w:r w:rsidRPr="008D01E6">
              <w:rPr>
                <w:spacing w:val="-15"/>
                <w:sz w:val="26"/>
                <w:szCs w:val="26"/>
              </w:rPr>
              <w:t xml:space="preserve"> </w:t>
            </w:r>
            <w:r w:rsidRPr="008D01E6">
              <w:rPr>
                <w:sz w:val="26"/>
                <w:szCs w:val="26"/>
              </w:rPr>
              <w:t>щодо</w:t>
            </w:r>
            <w:r>
              <w:rPr>
                <w:sz w:val="26"/>
                <w:szCs w:val="26"/>
              </w:rPr>
              <w:t xml:space="preserve"> </w:t>
            </w:r>
            <w:r w:rsidRPr="008D01E6">
              <w:rPr>
                <w:spacing w:val="-57"/>
                <w:sz w:val="26"/>
                <w:szCs w:val="26"/>
              </w:rPr>
              <w:t xml:space="preserve"> </w:t>
            </w:r>
            <w:r w:rsidRPr="008D01E6">
              <w:rPr>
                <w:sz w:val="26"/>
                <w:szCs w:val="26"/>
              </w:rPr>
              <w:t>відведення</w:t>
            </w:r>
          </w:p>
          <w:p w:rsidR="00E37A5F" w:rsidRPr="008D01E6" w:rsidRDefault="00E37A5F" w:rsidP="00E37A5F">
            <w:pPr>
              <w:pStyle w:val="TableParagraph"/>
              <w:ind w:left="107"/>
              <w:rPr>
                <w:sz w:val="26"/>
                <w:szCs w:val="26"/>
              </w:rPr>
            </w:pPr>
            <w:r w:rsidRPr="008D01E6">
              <w:rPr>
                <w:sz w:val="26"/>
                <w:szCs w:val="26"/>
              </w:rPr>
              <w:t>земельних</w:t>
            </w:r>
            <w:r w:rsidRPr="008D01E6">
              <w:rPr>
                <w:spacing w:val="-2"/>
                <w:sz w:val="26"/>
                <w:szCs w:val="26"/>
              </w:rPr>
              <w:t xml:space="preserve"> </w:t>
            </w:r>
            <w:r w:rsidRPr="008D01E6">
              <w:rPr>
                <w:sz w:val="26"/>
                <w:szCs w:val="26"/>
              </w:rPr>
              <w:t>ділянок</w:t>
            </w:r>
          </w:p>
        </w:tc>
        <w:tc>
          <w:tcPr>
            <w:tcW w:w="1734"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6" w:right="-70"/>
              <w:rPr>
                <w:sz w:val="26"/>
                <w:szCs w:val="26"/>
              </w:rPr>
            </w:pPr>
            <w:r>
              <w:rPr>
                <w:sz w:val="26"/>
                <w:szCs w:val="26"/>
              </w:rPr>
              <w:t>Проє</w:t>
            </w:r>
            <w:r w:rsidRPr="008D01E6">
              <w:rPr>
                <w:sz w:val="26"/>
                <w:szCs w:val="26"/>
              </w:rPr>
              <w:t>ктні</w:t>
            </w:r>
            <w:r w:rsidRPr="008D01E6">
              <w:rPr>
                <w:spacing w:val="1"/>
                <w:sz w:val="26"/>
                <w:szCs w:val="26"/>
              </w:rPr>
              <w:t xml:space="preserve"> </w:t>
            </w:r>
            <w:r w:rsidRPr="008D01E6">
              <w:rPr>
                <w:sz w:val="26"/>
                <w:szCs w:val="26"/>
              </w:rPr>
              <w:t>землевпорядні</w:t>
            </w:r>
            <w:r w:rsidRPr="008D01E6">
              <w:rPr>
                <w:spacing w:val="-57"/>
                <w:sz w:val="26"/>
                <w:szCs w:val="26"/>
              </w:rPr>
              <w:t xml:space="preserve"> </w:t>
            </w:r>
            <w:r>
              <w:rPr>
                <w:spacing w:val="-57"/>
                <w:sz w:val="26"/>
                <w:szCs w:val="26"/>
              </w:rPr>
              <w:t xml:space="preserve">    </w:t>
            </w:r>
            <w:r w:rsidRPr="008D01E6">
              <w:rPr>
                <w:sz w:val="26"/>
                <w:szCs w:val="26"/>
              </w:rPr>
              <w:t>організації</w:t>
            </w:r>
          </w:p>
        </w:tc>
        <w:tc>
          <w:tcPr>
            <w:tcW w:w="987"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right="186"/>
              <w:rPr>
                <w:sz w:val="26"/>
                <w:szCs w:val="26"/>
              </w:rPr>
            </w:pPr>
            <w:r>
              <w:rPr>
                <w:sz w:val="26"/>
                <w:szCs w:val="26"/>
              </w:rPr>
              <w:t>30000</w:t>
            </w: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right="184"/>
              <w:rPr>
                <w:sz w:val="26"/>
                <w:szCs w:val="26"/>
              </w:rPr>
            </w:pPr>
            <w:r>
              <w:rPr>
                <w:sz w:val="26"/>
                <w:szCs w:val="26"/>
              </w:rPr>
              <w:t>40000</w:t>
            </w: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right="185"/>
              <w:rPr>
                <w:sz w:val="26"/>
                <w:szCs w:val="26"/>
              </w:rPr>
            </w:pPr>
            <w:r>
              <w:rPr>
                <w:sz w:val="26"/>
                <w:szCs w:val="26"/>
              </w:rPr>
              <w:t>40000</w:t>
            </w:r>
          </w:p>
        </w:tc>
        <w:tc>
          <w:tcPr>
            <w:tcW w:w="987"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left="189" w:right="188"/>
              <w:jc w:val="center"/>
              <w:rPr>
                <w:sz w:val="26"/>
                <w:szCs w:val="26"/>
              </w:rPr>
            </w:pP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left="188" w:right="186"/>
              <w:jc w:val="center"/>
              <w:rPr>
                <w:sz w:val="26"/>
                <w:szCs w:val="26"/>
              </w:rPr>
            </w:pPr>
          </w:p>
        </w:tc>
        <w:tc>
          <w:tcPr>
            <w:tcW w:w="982"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ind w:left="96" w:right="96"/>
              <w:jc w:val="center"/>
              <w:rPr>
                <w:b/>
                <w:sz w:val="26"/>
                <w:szCs w:val="26"/>
              </w:rPr>
            </w:pPr>
            <w:r>
              <w:rPr>
                <w:b/>
                <w:sz w:val="26"/>
                <w:szCs w:val="26"/>
              </w:rPr>
              <w:t>110000</w:t>
            </w:r>
          </w:p>
        </w:tc>
        <w:tc>
          <w:tcPr>
            <w:tcW w:w="3224"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4" w:right="1138"/>
              <w:rPr>
                <w:sz w:val="26"/>
                <w:szCs w:val="26"/>
              </w:rPr>
            </w:pPr>
            <w:r w:rsidRPr="008D01E6">
              <w:rPr>
                <w:sz w:val="26"/>
                <w:szCs w:val="26"/>
              </w:rPr>
              <w:t>Відведення нових</w:t>
            </w:r>
            <w:r w:rsidRPr="008D01E6">
              <w:rPr>
                <w:spacing w:val="1"/>
                <w:sz w:val="26"/>
                <w:szCs w:val="26"/>
              </w:rPr>
              <w:t xml:space="preserve"> </w:t>
            </w:r>
            <w:r w:rsidRPr="008D01E6">
              <w:rPr>
                <w:sz w:val="26"/>
                <w:szCs w:val="26"/>
              </w:rPr>
              <w:t>земельних</w:t>
            </w:r>
            <w:r w:rsidRPr="008D01E6">
              <w:rPr>
                <w:spacing w:val="-13"/>
                <w:sz w:val="26"/>
                <w:szCs w:val="26"/>
              </w:rPr>
              <w:t xml:space="preserve"> </w:t>
            </w:r>
            <w:r w:rsidRPr="008D01E6">
              <w:rPr>
                <w:sz w:val="26"/>
                <w:szCs w:val="26"/>
              </w:rPr>
              <w:t>ділянок</w:t>
            </w:r>
          </w:p>
        </w:tc>
      </w:tr>
      <w:tr w:rsidR="00E37A5F" w:rsidRPr="008D01E6" w:rsidTr="00F82702">
        <w:trPr>
          <w:trHeight w:val="2950"/>
        </w:trPr>
        <w:tc>
          <w:tcPr>
            <w:tcW w:w="53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rPr>
                <w:b/>
                <w:i/>
                <w:sz w:val="26"/>
                <w:szCs w:val="26"/>
              </w:rPr>
            </w:pPr>
          </w:p>
          <w:p w:rsidR="00E37A5F" w:rsidRPr="008D01E6" w:rsidRDefault="00E37A5F" w:rsidP="00E37A5F">
            <w:pPr>
              <w:pStyle w:val="TableParagraph"/>
              <w:rPr>
                <w:b/>
                <w:i/>
                <w:sz w:val="26"/>
                <w:szCs w:val="26"/>
              </w:rPr>
            </w:pPr>
          </w:p>
          <w:p w:rsidR="00E37A5F" w:rsidRPr="008D01E6" w:rsidRDefault="00E37A5F" w:rsidP="00E37A5F">
            <w:pPr>
              <w:pStyle w:val="TableParagraph"/>
              <w:rPr>
                <w:b/>
                <w:i/>
                <w:sz w:val="26"/>
                <w:szCs w:val="26"/>
              </w:rPr>
            </w:pPr>
          </w:p>
          <w:p w:rsidR="00E37A5F" w:rsidRPr="008D01E6" w:rsidRDefault="00E37A5F" w:rsidP="00E37A5F">
            <w:pPr>
              <w:pStyle w:val="TableParagraph"/>
              <w:spacing w:before="10"/>
              <w:rPr>
                <w:b/>
                <w:i/>
                <w:sz w:val="26"/>
                <w:szCs w:val="26"/>
              </w:rPr>
            </w:pPr>
          </w:p>
          <w:p w:rsidR="00E37A5F" w:rsidRPr="008D01E6" w:rsidRDefault="00E37A5F" w:rsidP="00E37A5F">
            <w:pPr>
              <w:pStyle w:val="TableParagraph"/>
              <w:spacing w:before="1"/>
              <w:ind w:left="152" w:right="143"/>
              <w:jc w:val="center"/>
              <w:rPr>
                <w:sz w:val="26"/>
                <w:szCs w:val="26"/>
              </w:rPr>
            </w:pPr>
            <w:r w:rsidRPr="008D01E6">
              <w:rPr>
                <w:color w:val="202429"/>
                <w:sz w:val="26"/>
                <w:szCs w:val="26"/>
              </w:rPr>
              <w:t>3.</w:t>
            </w:r>
          </w:p>
        </w:tc>
        <w:tc>
          <w:tcPr>
            <w:tcW w:w="2225"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7" w:right="186"/>
              <w:rPr>
                <w:sz w:val="26"/>
                <w:szCs w:val="26"/>
              </w:rPr>
            </w:pPr>
            <w:r w:rsidRPr="008D01E6">
              <w:rPr>
                <w:sz w:val="26"/>
                <w:szCs w:val="26"/>
              </w:rPr>
              <w:t>Виготовлення</w:t>
            </w:r>
            <w:r w:rsidRPr="008D01E6">
              <w:rPr>
                <w:spacing w:val="1"/>
                <w:sz w:val="26"/>
                <w:szCs w:val="26"/>
              </w:rPr>
              <w:t xml:space="preserve"> </w:t>
            </w:r>
            <w:r w:rsidRPr="008D01E6">
              <w:rPr>
                <w:sz w:val="26"/>
                <w:szCs w:val="26"/>
              </w:rPr>
              <w:t>землевпорядної</w:t>
            </w:r>
            <w:r w:rsidRPr="008D01E6">
              <w:rPr>
                <w:spacing w:val="-57"/>
                <w:sz w:val="26"/>
                <w:szCs w:val="26"/>
              </w:rPr>
              <w:t xml:space="preserve"> </w:t>
            </w:r>
            <w:r w:rsidRPr="008D01E6">
              <w:rPr>
                <w:sz w:val="26"/>
                <w:szCs w:val="26"/>
              </w:rPr>
              <w:t>документації</w:t>
            </w:r>
          </w:p>
        </w:tc>
        <w:tc>
          <w:tcPr>
            <w:tcW w:w="2260"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7" w:right="316"/>
              <w:rPr>
                <w:sz w:val="26"/>
                <w:szCs w:val="26"/>
              </w:rPr>
            </w:pPr>
            <w:r w:rsidRPr="008D01E6">
              <w:rPr>
                <w:sz w:val="26"/>
                <w:szCs w:val="26"/>
              </w:rPr>
              <w:t>Виготовлення</w:t>
            </w:r>
            <w:r w:rsidRPr="008D01E6">
              <w:rPr>
                <w:spacing w:val="-57"/>
                <w:sz w:val="26"/>
                <w:szCs w:val="26"/>
              </w:rPr>
              <w:t xml:space="preserve"> </w:t>
            </w:r>
            <w:r w:rsidRPr="008D01E6">
              <w:rPr>
                <w:sz w:val="26"/>
                <w:szCs w:val="26"/>
              </w:rPr>
              <w:t>технічної</w:t>
            </w:r>
          </w:p>
          <w:p w:rsidR="00E37A5F" w:rsidRPr="008D01E6" w:rsidRDefault="00E37A5F" w:rsidP="00E37A5F">
            <w:pPr>
              <w:pStyle w:val="TableParagraph"/>
              <w:spacing w:line="276" w:lineRule="auto"/>
              <w:ind w:left="107" w:right="161"/>
              <w:rPr>
                <w:sz w:val="26"/>
                <w:szCs w:val="26"/>
              </w:rPr>
            </w:pPr>
            <w:r w:rsidRPr="008D01E6">
              <w:rPr>
                <w:sz w:val="26"/>
                <w:szCs w:val="26"/>
              </w:rPr>
              <w:t>документації із</w:t>
            </w:r>
            <w:r w:rsidRPr="008D01E6">
              <w:rPr>
                <w:spacing w:val="1"/>
                <w:sz w:val="26"/>
                <w:szCs w:val="26"/>
              </w:rPr>
              <w:t xml:space="preserve"> </w:t>
            </w:r>
            <w:r w:rsidRPr="008D01E6">
              <w:rPr>
                <w:sz w:val="26"/>
                <w:szCs w:val="26"/>
              </w:rPr>
              <w:t>землеустрою</w:t>
            </w:r>
            <w:r w:rsidRPr="008D01E6">
              <w:rPr>
                <w:spacing w:val="-15"/>
                <w:sz w:val="26"/>
                <w:szCs w:val="26"/>
              </w:rPr>
              <w:t xml:space="preserve"> </w:t>
            </w:r>
            <w:r w:rsidRPr="008D01E6">
              <w:rPr>
                <w:sz w:val="26"/>
                <w:szCs w:val="26"/>
              </w:rPr>
              <w:t>щодо</w:t>
            </w:r>
            <w:r w:rsidRPr="008D01E6">
              <w:rPr>
                <w:spacing w:val="-57"/>
                <w:sz w:val="26"/>
                <w:szCs w:val="26"/>
              </w:rPr>
              <w:t xml:space="preserve"> </w:t>
            </w:r>
            <w:r w:rsidRPr="008D01E6">
              <w:rPr>
                <w:sz w:val="26"/>
                <w:szCs w:val="26"/>
              </w:rPr>
              <w:t>встановлення</w:t>
            </w:r>
          </w:p>
          <w:p w:rsidR="00E37A5F" w:rsidRPr="008D01E6" w:rsidRDefault="00E37A5F" w:rsidP="00E37A5F">
            <w:pPr>
              <w:pStyle w:val="TableParagraph"/>
              <w:spacing w:line="276" w:lineRule="auto"/>
              <w:ind w:left="107" w:right="174"/>
              <w:jc w:val="both"/>
              <w:rPr>
                <w:sz w:val="26"/>
                <w:szCs w:val="26"/>
              </w:rPr>
            </w:pPr>
            <w:r w:rsidRPr="008D01E6">
              <w:rPr>
                <w:sz w:val="26"/>
                <w:szCs w:val="26"/>
              </w:rPr>
              <w:t>(відновлення) меж</w:t>
            </w:r>
            <w:r w:rsidRPr="008D01E6">
              <w:rPr>
                <w:spacing w:val="-57"/>
                <w:sz w:val="26"/>
                <w:szCs w:val="26"/>
              </w:rPr>
              <w:t xml:space="preserve"> </w:t>
            </w:r>
            <w:r w:rsidRPr="008D01E6">
              <w:rPr>
                <w:sz w:val="26"/>
                <w:szCs w:val="26"/>
              </w:rPr>
              <w:t>земельних ділянок</w:t>
            </w:r>
            <w:r w:rsidRPr="008D01E6">
              <w:rPr>
                <w:spacing w:val="-57"/>
                <w:sz w:val="26"/>
                <w:szCs w:val="26"/>
              </w:rPr>
              <w:t xml:space="preserve"> </w:t>
            </w:r>
            <w:r w:rsidRPr="008D01E6">
              <w:rPr>
                <w:sz w:val="26"/>
                <w:szCs w:val="26"/>
              </w:rPr>
              <w:t>в</w:t>
            </w:r>
            <w:r w:rsidRPr="008D01E6">
              <w:rPr>
                <w:spacing w:val="-2"/>
                <w:sz w:val="26"/>
                <w:szCs w:val="26"/>
              </w:rPr>
              <w:t xml:space="preserve"> </w:t>
            </w:r>
            <w:r w:rsidRPr="008D01E6">
              <w:rPr>
                <w:sz w:val="26"/>
                <w:szCs w:val="26"/>
              </w:rPr>
              <w:t xml:space="preserve">натурі </w:t>
            </w:r>
            <w:r w:rsidRPr="008D01E6">
              <w:rPr>
                <w:sz w:val="26"/>
                <w:szCs w:val="26"/>
              </w:rPr>
              <w:lastRenderedPageBreak/>
              <w:t>(на</w:t>
            </w:r>
          </w:p>
          <w:p w:rsidR="00E37A5F" w:rsidRPr="008D01E6" w:rsidRDefault="00E37A5F" w:rsidP="00E37A5F">
            <w:pPr>
              <w:pStyle w:val="TableParagraph"/>
              <w:ind w:left="107"/>
              <w:rPr>
                <w:sz w:val="26"/>
                <w:szCs w:val="26"/>
              </w:rPr>
            </w:pPr>
            <w:r w:rsidRPr="008D01E6">
              <w:rPr>
                <w:sz w:val="26"/>
                <w:szCs w:val="26"/>
              </w:rPr>
              <w:t>місцевості)</w:t>
            </w:r>
          </w:p>
        </w:tc>
        <w:tc>
          <w:tcPr>
            <w:tcW w:w="1734"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6" w:right="-70"/>
              <w:rPr>
                <w:sz w:val="26"/>
                <w:szCs w:val="26"/>
              </w:rPr>
            </w:pPr>
            <w:r w:rsidRPr="008D01E6">
              <w:rPr>
                <w:sz w:val="26"/>
                <w:szCs w:val="26"/>
              </w:rPr>
              <w:lastRenderedPageBreak/>
              <w:t>Проєктні</w:t>
            </w:r>
            <w:r w:rsidRPr="008D01E6">
              <w:rPr>
                <w:spacing w:val="1"/>
                <w:sz w:val="26"/>
                <w:szCs w:val="26"/>
              </w:rPr>
              <w:t xml:space="preserve"> </w:t>
            </w:r>
            <w:r w:rsidRPr="008D01E6">
              <w:rPr>
                <w:sz w:val="26"/>
                <w:szCs w:val="26"/>
              </w:rPr>
              <w:t xml:space="preserve">землевпорядні </w:t>
            </w:r>
            <w:r w:rsidRPr="008D01E6">
              <w:rPr>
                <w:spacing w:val="-57"/>
                <w:sz w:val="26"/>
                <w:szCs w:val="26"/>
              </w:rPr>
              <w:t xml:space="preserve"> </w:t>
            </w:r>
            <w:r w:rsidRPr="008D01E6">
              <w:rPr>
                <w:sz w:val="26"/>
                <w:szCs w:val="26"/>
              </w:rPr>
              <w:t>організації</w:t>
            </w:r>
          </w:p>
        </w:tc>
        <w:tc>
          <w:tcPr>
            <w:tcW w:w="987" w:type="dxa"/>
            <w:tcBorders>
              <w:top w:val="single" w:sz="4" w:space="0" w:color="000000"/>
              <w:left w:val="single" w:sz="4" w:space="0" w:color="000000"/>
              <w:bottom w:val="single" w:sz="4" w:space="0" w:color="000000"/>
              <w:right w:val="single" w:sz="4" w:space="0" w:color="000000"/>
            </w:tcBorders>
          </w:tcPr>
          <w:p w:rsidR="00E37A5F" w:rsidRPr="008D01E6" w:rsidRDefault="00007B27" w:rsidP="00007B27">
            <w:pPr>
              <w:pStyle w:val="TableParagraph"/>
              <w:spacing w:before="1"/>
              <w:ind w:right="186"/>
              <w:rPr>
                <w:sz w:val="26"/>
                <w:szCs w:val="26"/>
              </w:rPr>
            </w:pPr>
            <w:r>
              <w:rPr>
                <w:sz w:val="26"/>
                <w:szCs w:val="26"/>
              </w:rPr>
              <w:t>24000</w:t>
            </w: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007B27" w:rsidP="00007B27">
            <w:pPr>
              <w:pStyle w:val="TableParagraph"/>
              <w:spacing w:before="1"/>
              <w:ind w:right="184"/>
              <w:rPr>
                <w:sz w:val="26"/>
                <w:szCs w:val="26"/>
              </w:rPr>
            </w:pPr>
            <w:r>
              <w:rPr>
                <w:sz w:val="26"/>
                <w:szCs w:val="26"/>
              </w:rPr>
              <w:t>30000</w:t>
            </w: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007B27" w:rsidP="00007B27">
            <w:pPr>
              <w:pStyle w:val="TableParagraph"/>
              <w:spacing w:before="1"/>
              <w:ind w:right="185"/>
              <w:rPr>
                <w:sz w:val="26"/>
                <w:szCs w:val="26"/>
              </w:rPr>
            </w:pPr>
            <w:r>
              <w:rPr>
                <w:sz w:val="26"/>
                <w:szCs w:val="26"/>
              </w:rPr>
              <w:t>40000</w:t>
            </w:r>
          </w:p>
        </w:tc>
        <w:tc>
          <w:tcPr>
            <w:tcW w:w="987" w:type="dxa"/>
            <w:tcBorders>
              <w:top w:val="single" w:sz="4" w:space="0" w:color="000000"/>
              <w:left w:val="single" w:sz="4" w:space="0" w:color="000000"/>
              <w:bottom w:val="single" w:sz="4" w:space="0" w:color="000000"/>
              <w:right w:val="single" w:sz="4" w:space="0" w:color="000000"/>
            </w:tcBorders>
          </w:tcPr>
          <w:p w:rsidR="00E37A5F" w:rsidRPr="008D01E6" w:rsidRDefault="00E37A5F" w:rsidP="00007B27">
            <w:pPr>
              <w:pStyle w:val="TableParagraph"/>
              <w:spacing w:before="1"/>
              <w:ind w:right="188"/>
              <w:rPr>
                <w:sz w:val="26"/>
                <w:szCs w:val="26"/>
              </w:rPr>
            </w:pP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spacing w:before="1"/>
              <w:ind w:left="188" w:right="186"/>
              <w:jc w:val="center"/>
              <w:rPr>
                <w:sz w:val="26"/>
                <w:szCs w:val="26"/>
              </w:rPr>
            </w:pPr>
          </w:p>
        </w:tc>
        <w:tc>
          <w:tcPr>
            <w:tcW w:w="982" w:type="dxa"/>
            <w:tcBorders>
              <w:top w:val="single" w:sz="4" w:space="0" w:color="000000"/>
              <w:left w:val="single" w:sz="4" w:space="0" w:color="000000"/>
              <w:bottom w:val="single" w:sz="4" w:space="0" w:color="000000"/>
              <w:right w:val="single" w:sz="4" w:space="0" w:color="000000"/>
            </w:tcBorders>
          </w:tcPr>
          <w:p w:rsidR="00E37A5F" w:rsidRPr="008D01E6" w:rsidRDefault="00007B27" w:rsidP="00E37A5F">
            <w:pPr>
              <w:pStyle w:val="TableParagraph"/>
              <w:ind w:left="96" w:right="96"/>
              <w:jc w:val="center"/>
              <w:rPr>
                <w:b/>
                <w:sz w:val="26"/>
                <w:szCs w:val="26"/>
              </w:rPr>
            </w:pPr>
            <w:r>
              <w:rPr>
                <w:b/>
                <w:sz w:val="26"/>
                <w:szCs w:val="26"/>
              </w:rPr>
              <w:t>94000</w:t>
            </w:r>
          </w:p>
        </w:tc>
        <w:tc>
          <w:tcPr>
            <w:tcW w:w="3224" w:type="dxa"/>
            <w:tcBorders>
              <w:top w:val="single" w:sz="4" w:space="0" w:color="000000"/>
              <w:left w:val="single" w:sz="4" w:space="0" w:color="000000"/>
              <w:bottom w:val="single" w:sz="4" w:space="0" w:color="000000"/>
              <w:right w:val="single" w:sz="4" w:space="0" w:color="000000"/>
            </w:tcBorders>
            <w:hideMark/>
          </w:tcPr>
          <w:p w:rsidR="00E37A5F" w:rsidRPr="008D01E6" w:rsidRDefault="00E37A5F" w:rsidP="00E37A5F">
            <w:pPr>
              <w:pStyle w:val="TableParagraph"/>
              <w:spacing w:line="276" w:lineRule="auto"/>
              <w:ind w:left="104" w:right="419"/>
              <w:rPr>
                <w:sz w:val="26"/>
                <w:szCs w:val="26"/>
              </w:rPr>
            </w:pPr>
            <w:r w:rsidRPr="008D01E6">
              <w:rPr>
                <w:sz w:val="26"/>
                <w:szCs w:val="26"/>
              </w:rPr>
              <w:t>Реєстрація права</w:t>
            </w:r>
            <w:r w:rsidRPr="008D01E6">
              <w:rPr>
                <w:spacing w:val="1"/>
                <w:sz w:val="26"/>
                <w:szCs w:val="26"/>
              </w:rPr>
              <w:t xml:space="preserve"> </w:t>
            </w:r>
            <w:r w:rsidRPr="008D01E6">
              <w:rPr>
                <w:sz w:val="26"/>
                <w:szCs w:val="26"/>
              </w:rPr>
              <w:t>комунальної власності на</w:t>
            </w:r>
            <w:r>
              <w:rPr>
                <w:sz w:val="26"/>
                <w:szCs w:val="26"/>
              </w:rPr>
              <w:t xml:space="preserve"> </w:t>
            </w:r>
            <w:r w:rsidRPr="008D01E6">
              <w:rPr>
                <w:spacing w:val="-58"/>
                <w:sz w:val="26"/>
                <w:szCs w:val="26"/>
              </w:rPr>
              <w:t xml:space="preserve"> </w:t>
            </w:r>
            <w:r w:rsidRPr="008D01E6">
              <w:rPr>
                <w:sz w:val="26"/>
                <w:szCs w:val="26"/>
              </w:rPr>
              <w:t>земельні</w:t>
            </w:r>
            <w:r w:rsidRPr="008D01E6">
              <w:rPr>
                <w:spacing w:val="-1"/>
                <w:sz w:val="26"/>
                <w:szCs w:val="26"/>
              </w:rPr>
              <w:t xml:space="preserve"> </w:t>
            </w:r>
            <w:r w:rsidRPr="008D01E6">
              <w:rPr>
                <w:sz w:val="26"/>
                <w:szCs w:val="26"/>
              </w:rPr>
              <w:t>ділянки</w:t>
            </w:r>
          </w:p>
        </w:tc>
      </w:tr>
      <w:tr w:rsidR="00E37A5F" w:rsidRPr="008D01E6" w:rsidTr="00F82702">
        <w:trPr>
          <w:trHeight w:val="2950"/>
        </w:trPr>
        <w:tc>
          <w:tcPr>
            <w:tcW w:w="535" w:type="dxa"/>
            <w:tcBorders>
              <w:top w:val="single" w:sz="4" w:space="0" w:color="000000"/>
              <w:left w:val="single" w:sz="4" w:space="0" w:color="000000"/>
              <w:bottom w:val="single" w:sz="4" w:space="0" w:color="000000"/>
              <w:right w:val="single" w:sz="4" w:space="0" w:color="000000"/>
            </w:tcBorders>
          </w:tcPr>
          <w:p w:rsidR="00E37A5F" w:rsidRDefault="00E37A5F" w:rsidP="00E37A5F">
            <w:pPr>
              <w:pStyle w:val="TableParagraph"/>
              <w:jc w:val="center"/>
              <w:rPr>
                <w:sz w:val="26"/>
                <w:szCs w:val="26"/>
              </w:rPr>
            </w:pPr>
          </w:p>
          <w:p w:rsidR="00E37A5F" w:rsidRDefault="00E37A5F" w:rsidP="00E37A5F">
            <w:pPr>
              <w:pStyle w:val="TableParagraph"/>
              <w:jc w:val="center"/>
              <w:rPr>
                <w:sz w:val="26"/>
                <w:szCs w:val="26"/>
              </w:rPr>
            </w:pPr>
          </w:p>
          <w:p w:rsidR="00E37A5F" w:rsidRDefault="00E37A5F" w:rsidP="00E37A5F">
            <w:pPr>
              <w:pStyle w:val="TableParagraph"/>
              <w:jc w:val="center"/>
              <w:rPr>
                <w:sz w:val="26"/>
                <w:szCs w:val="26"/>
              </w:rPr>
            </w:pPr>
          </w:p>
          <w:p w:rsidR="00E37A5F" w:rsidRDefault="00E37A5F" w:rsidP="00E37A5F">
            <w:pPr>
              <w:pStyle w:val="TableParagraph"/>
              <w:jc w:val="center"/>
              <w:rPr>
                <w:sz w:val="26"/>
                <w:szCs w:val="26"/>
              </w:rPr>
            </w:pPr>
          </w:p>
          <w:p w:rsidR="00E37A5F" w:rsidRPr="002D2DBE" w:rsidRDefault="00E37A5F" w:rsidP="00E37A5F">
            <w:pPr>
              <w:pStyle w:val="TableParagraph"/>
              <w:jc w:val="center"/>
              <w:rPr>
                <w:sz w:val="26"/>
                <w:szCs w:val="26"/>
              </w:rPr>
            </w:pPr>
            <w:r>
              <w:rPr>
                <w:sz w:val="26"/>
                <w:szCs w:val="26"/>
              </w:rPr>
              <w:t>4.</w:t>
            </w:r>
          </w:p>
        </w:tc>
        <w:tc>
          <w:tcPr>
            <w:tcW w:w="222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spacing w:line="276" w:lineRule="auto"/>
              <w:ind w:left="107" w:right="470"/>
              <w:rPr>
                <w:sz w:val="26"/>
                <w:szCs w:val="26"/>
              </w:rPr>
            </w:pPr>
            <w:r>
              <w:rPr>
                <w:sz w:val="26"/>
                <w:szCs w:val="26"/>
              </w:rPr>
              <w:t>Виготовленн</w:t>
            </w:r>
            <w:r w:rsidRPr="008D01E6">
              <w:rPr>
                <w:sz w:val="26"/>
                <w:szCs w:val="26"/>
              </w:rPr>
              <w:t>я</w:t>
            </w:r>
            <w:r w:rsidRPr="008D01E6">
              <w:rPr>
                <w:spacing w:val="-57"/>
                <w:sz w:val="26"/>
                <w:szCs w:val="26"/>
              </w:rPr>
              <w:t xml:space="preserve"> </w:t>
            </w:r>
            <w:r w:rsidRPr="008D01E6">
              <w:rPr>
                <w:sz w:val="26"/>
                <w:szCs w:val="26"/>
              </w:rPr>
              <w:t>технічної</w:t>
            </w:r>
          </w:p>
          <w:p w:rsidR="00E37A5F" w:rsidRPr="008D01E6" w:rsidRDefault="00E37A5F" w:rsidP="00E37A5F">
            <w:pPr>
              <w:pStyle w:val="TableParagraph"/>
              <w:spacing w:line="272" w:lineRule="exact"/>
              <w:ind w:left="107"/>
              <w:rPr>
                <w:sz w:val="26"/>
                <w:szCs w:val="26"/>
              </w:rPr>
            </w:pPr>
            <w:r w:rsidRPr="008D01E6">
              <w:rPr>
                <w:sz w:val="26"/>
                <w:szCs w:val="26"/>
              </w:rPr>
              <w:t>документації</w:t>
            </w:r>
            <w:r w:rsidRPr="008D01E6">
              <w:rPr>
                <w:spacing w:val="-3"/>
                <w:sz w:val="26"/>
                <w:szCs w:val="26"/>
              </w:rPr>
              <w:t xml:space="preserve"> </w:t>
            </w:r>
          </w:p>
        </w:tc>
        <w:tc>
          <w:tcPr>
            <w:tcW w:w="2260"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spacing w:line="270" w:lineRule="exact"/>
              <w:ind w:left="107"/>
              <w:rPr>
                <w:sz w:val="26"/>
                <w:szCs w:val="26"/>
              </w:rPr>
            </w:pPr>
            <w:r w:rsidRPr="008D01E6">
              <w:rPr>
                <w:sz w:val="26"/>
                <w:szCs w:val="26"/>
              </w:rPr>
              <w:t>Виготовлення</w:t>
            </w:r>
          </w:p>
          <w:p w:rsidR="00E37A5F" w:rsidRPr="008D01E6" w:rsidRDefault="00E37A5F" w:rsidP="00E37A5F">
            <w:pPr>
              <w:pStyle w:val="TableParagraph"/>
              <w:spacing w:before="9" w:line="310" w:lineRule="atLeast"/>
              <w:ind w:left="107" w:right="400"/>
              <w:rPr>
                <w:sz w:val="26"/>
                <w:szCs w:val="26"/>
              </w:rPr>
            </w:pPr>
            <w:r w:rsidRPr="008D01E6">
              <w:rPr>
                <w:sz w:val="26"/>
                <w:szCs w:val="26"/>
              </w:rPr>
              <w:t>нормативної</w:t>
            </w:r>
            <w:r w:rsidRPr="008D01E6">
              <w:rPr>
                <w:spacing w:val="1"/>
                <w:sz w:val="26"/>
                <w:szCs w:val="26"/>
              </w:rPr>
              <w:t xml:space="preserve"> </w:t>
            </w:r>
            <w:r w:rsidRPr="008D01E6">
              <w:rPr>
                <w:sz w:val="26"/>
                <w:szCs w:val="26"/>
              </w:rPr>
              <w:t>грошової</w:t>
            </w:r>
            <w:r w:rsidRPr="008D01E6">
              <w:rPr>
                <w:spacing w:val="-8"/>
                <w:sz w:val="26"/>
                <w:szCs w:val="26"/>
              </w:rPr>
              <w:t xml:space="preserve"> </w:t>
            </w:r>
            <w:r w:rsidRPr="008D01E6">
              <w:rPr>
                <w:sz w:val="26"/>
                <w:szCs w:val="26"/>
              </w:rPr>
              <w:t>оцінки</w:t>
            </w:r>
          </w:p>
        </w:tc>
        <w:tc>
          <w:tcPr>
            <w:tcW w:w="1734"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spacing w:line="270" w:lineRule="exact"/>
              <w:ind w:left="106"/>
              <w:rPr>
                <w:sz w:val="26"/>
                <w:szCs w:val="26"/>
              </w:rPr>
            </w:pPr>
            <w:r>
              <w:rPr>
                <w:sz w:val="26"/>
                <w:szCs w:val="26"/>
              </w:rPr>
              <w:t>Проє</w:t>
            </w:r>
            <w:r w:rsidRPr="008D01E6">
              <w:rPr>
                <w:sz w:val="26"/>
                <w:szCs w:val="26"/>
              </w:rPr>
              <w:t>ктні</w:t>
            </w:r>
          </w:p>
          <w:p w:rsidR="00E37A5F" w:rsidRPr="008D01E6" w:rsidRDefault="00E37A5F" w:rsidP="00E37A5F">
            <w:pPr>
              <w:pStyle w:val="TableParagraph"/>
              <w:spacing w:before="9" w:line="310" w:lineRule="atLeast"/>
              <w:ind w:left="106"/>
              <w:rPr>
                <w:sz w:val="26"/>
                <w:szCs w:val="26"/>
              </w:rPr>
            </w:pPr>
            <w:r w:rsidRPr="008D01E6">
              <w:rPr>
                <w:sz w:val="26"/>
                <w:szCs w:val="26"/>
              </w:rPr>
              <w:t>землевпорядні</w:t>
            </w:r>
            <w:r w:rsidRPr="008D01E6">
              <w:rPr>
                <w:spacing w:val="-57"/>
                <w:sz w:val="26"/>
                <w:szCs w:val="26"/>
              </w:rPr>
              <w:t xml:space="preserve"> </w:t>
            </w:r>
            <w:r>
              <w:rPr>
                <w:spacing w:val="-57"/>
                <w:sz w:val="26"/>
                <w:szCs w:val="26"/>
              </w:rPr>
              <w:t xml:space="preserve">  </w:t>
            </w:r>
            <w:r w:rsidRPr="008D01E6">
              <w:rPr>
                <w:sz w:val="26"/>
                <w:szCs w:val="26"/>
              </w:rPr>
              <w:t>організації</w:t>
            </w:r>
          </w:p>
        </w:tc>
        <w:tc>
          <w:tcPr>
            <w:tcW w:w="987" w:type="dxa"/>
            <w:tcBorders>
              <w:top w:val="single" w:sz="4" w:space="0" w:color="000000"/>
              <w:left w:val="single" w:sz="4" w:space="0" w:color="000000"/>
              <w:bottom w:val="single" w:sz="4" w:space="0" w:color="000000"/>
              <w:right w:val="single" w:sz="4" w:space="0" w:color="000000"/>
            </w:tcBorders>
          </w:tcPr>
          <w:p w:rsidR="00E37A5F" w:rsidRPr="008D01E6" w:rsidRDefault="00326D0C" w:rsidP="00E37A5F">
            <w:pPr>
              <w:pStyle w:val="TableParagraph"/>
              <w:spacing w:before="1"/>
              <w:ind w:left="190" w:right="186"/>
              <w:jc w:val="center"/>
              <w:rPr>
                <w:sz w:val="26"/>
                <w:szCs w:val="26"/>
              </w:rPr>
            </w:pPr>
            <w:r>
              <w:rPr>
                <w:sz w:val="26"/>
                <w:szCs w:val="26"/>
              </w:rPr>
              <w:t>1900000</w:t>
            </w: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326D0C" w:rsidP="00E37A5F">
            <w:pPr>
              <w:pStyle w:val="TableParagraph"/>
              <w:spacing w:before="1"/>
              <w:ind w:left="190" w:right="184"/>
              <w:jc w:val="center"/>
              <w:rPr>
                <w:sz w:val="26"/>
                <w:szCs w:val="26"/>
              </w:rPr>
            </w:pPr>
            <w:r>
              <w:rPr>
                <w:sz w:val="26"/>
                <w:szCs w:val="26"/>
              </w:rPr>
              <w:t>2000000</w:t>
            </w: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326D0C" w:rsidP="00E37A5F">
            <w:pPr>
              <w:pStyle w:val="TableParagraph"/>
              <w:spacing w:before="1"/>
              <w:ind w:left="190" w:right="185"/>
              <w:jc w:val="center"/>
              <w:rPr>
                <w:sz w:val="26"/>
                <w:szCs w:val="26"/>
              </w:rPr>
            </w:pPr>
            <w:r>
              <w:rPr>
                <w:sz w:val="26"/>
                <w:szCs w:val="26"/>
              </w:rPr>
              <w:t>2000000</w:t>
            </w:r>
          </w:p>
        </w:tc>
        <w:tc>
          <w:tcPr>
            <w:tcW w:w="987"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spacing w:before="1"/>
              <w:ind w:left="189" w:right="188"/>
              <w:jc w:val="center"/>
              <w:rPr>
                <w:sz w:val="26"/>
                <w:szCs w:val="26"/>
              </w:rPr>
            </w:pPr>
          </w:p>
        </w:tc>
        <w:tc>
          <w:tcPr>
            <w:tcW w:w="985"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spacing w:before="1"/>
              <w:ind w:left="188" w:right="186"/>
              <w:jc w:val="center"/>
              <w:rPr>
                <w:sz w:val="26"/>
                <w:szCs w:val="26"/>
              </w:rPr>
            </w:pPr>
          </w:p>
        </w:tc>
        <w:tc>
          <w:tcPr>
            <w:tcW w:w="982" w:type="dxa"/>
            <w:tcBorders>
              <w:top w:val="single" w:sz="4" w:space="0" w:color="000000"/>
              <w:left w:val="single" w:sz="4" w:space="0" w:color="000000"/>
              <w:bottom w:val="single" w:sz="4" w:space="0" w:color="000000"/>
              <w:right w:val="single" w:sz="4" w:space="0" w:color="000000"/>
            </w:tcBorders>
          </w:tcPr>
          <w:p w:rsidR="00E37A5F" w:rsidRPr="008D01E6" w:rsidRDefault="00326D0C" w:rsidP="00E37A5F">
            <w:pPr>
              <w:pStyle w:val="TableParagraph"/>
              <w:ind w:left="99" w:right="96"/>
              <w:jc w:val="center"/>
              <w:rPr>
                <w:b/>
                <w:sz w:val="26"/>
                <w:szCs w:val="26"/>
              </w:rPr>
            </w:pPr>
            <w:r>
              <w:rPr>
                <w:b/>
                <w:sz w:val="26"/>
                <w:szCs w:val="26"/>
              </w:rPr>
              <w:t>5900000</w:t>
            </w:r>
          </w:p>
        </w:tc>
        <w:tc>
          <w:tcPr>
            <w:tcW w:w="3224" w:type="dxa"/>
            <w:tcBorders>
              <w:top w:val="single" w:sz="4" w:space="0" w:color="000000"/>
              <w:left w:val="single" w:sz="4" w:space="0" w:color="000000"/>
              <w:bottom w:val="single" w:sz="4" w:space="0" w:color="000000"/>
              <w:right w:val="single" w:sz="4" w:space="0" w:color="000000"/>
            </w:tcBorders>
          </w:tcPr>
          <w:p w:rsidR="00E37A5F" w:rsidRPr="008D01E6" w:rsidRDefault="00E37A5F" w:rsidP="00E37A5F">
            <w:pPr>
              <w:pStyle w:val="TableParagraph"/>
              <w:spacing w:line="270" w:lineRule="exact"/>
              <w:ind w:left="104"/>
              <w:rPr>
                <w:sz w:val="26"/>
                <w:szCs w:val="26"/>
              </w:rPr>
            </w:pPr>
            <w:r w:rsidRPr="008D01E6">
              <w:rPr>
                <w:sz w:val="26"/>
                <w:szCs w:val="26"/>
              </w:rPr>
              <w:t>Реєстрація</w:t>
            </w:r>
            <w:r w:rsidRPr="008D01E6">
              <w:rPr>
                <w:spacing w:val="-6"/>
                <w:sz w:val="26"/>
                <w:szCs w:val="26"/>
              </w:rPr>
              <w:t xml:space="preserve"> </w:t>
            </w:r>
            <w:r w:rsidRPr="008D01E6">
              <w:rPr>
                <w:sz w:val="26"/>
                <w:szCs w:val="26"/>
              </w:rPr>
              <w:t>права</w:t>
            </w:r>
          </w:p>
          <w:p w:rsidR="00E37A5F" w:rsidRPr="008D01E6" w:rsidRDefault="00E37A5F" w:rsidP="00E37A5F">
            <w:pPr>
              <w:pStyle w:val="TableParagraph"/>
              <w:spacing w:before="9" w:line="310" w:lineRule="atLeast"/>
              <w:ind w:left="104" w:right="419"/>
              <w:rPr>
                <w:sz w:val="26"/>
                <w:szCs w:val="26"/>
              </w:rPr>
            </w:pPr>
            <w:r w:rsidRPr="008D01E6">
              <w:rPr>
                <w:sz w:val="26"/>
                <w:szCs w:val="26"/>
              </w:rPr>
              <w:t>комунальної власності на</w:t>
            </w:r>
            <w:r w:rsidRPr="008D01E6">
              <w:rPr>
                <w:spacing w:val="-58"/>
                <w:sz w:val="26"/>
                <w:szCs w:val="26"/>
              </w:rPr>
              <w:t xml:space="preserve"> </w:t>
            </w:r>
            <w:r>
              <w:rPr>
                <w:spacing w:val="-58"/>
                <w:sz w:val="26"/>
                <w:szCs w:val="26"/>
              </w:rPr>
              <w:t xml:space="preserve">            </w:t>
            </w:r>
            <w:r w:rsidRPr="008D01E6">
              <w:rPr>
                <w:sz w:val="26"/>
                <w:szCs w:val="26"/>
              </w:rPr>
              <w:t>земельні</w:t>
            </w:r>
            <w:r w:rsidRPr="008D01E6">
              <w:rPr>
                <w:spacing w:val="-1"/>
                <w:sz w:val="26"/>
                <w:szCs w:val="26"/>
              </w:rPr>
              <w:t xml:space="preserve"> </w:t>
            </w:r>
            <w:r w:rsidRPr="008D01E6">
              <w:rPr>
                <w:sz w:val="26"/>
                <w:szCs w:val="26"/>
              </w:rPr>
              <w:t>ділянки</w:t>
            </w:r>
          </w:p>
        </w:tc>
      </w:tr>
    </w:tbl>
    <w:p w:rsidR="001732D0" w:rsidRPr="008D01E6" w:rsidRDefault="001732D0" w:rsidP="00E91F0C">
      <w:pPr>
        <w:spacing w:before="70"/>
        <w:ind w:left="10210"/>
        <w:rPr>
          <w:b/>
          <w:i/>
          <w:sz w:val="26"/>
          <w:szCs w:val="26"/>
        </w:rPr>
      </w:pPr>
    </w:p>
    <w:p w:rsidR="001732D0" w:rsidRPr="008D01E6" w:rsidRDefault="001732D0" w:rsidP="00E91F0C">
      <w:pPr>
        <w:spacing w:before="70"/>
        <w:ind w:left="10210"/>
        <w:rPr>
          <w:b/>
          <w:i/>
          <w:sz w:val="26"/>
          <w:szCs w:val="26"/>
        </w:rPr>
      </w:pPr>
    </w:p>
    <w:p w:rsidR="001732D0" w:rsidRPr="008D01E6" w:rsidRDefault="001732D0" w:rsidP="00E91F0C">
      <w:pPr>
        <w:spacing w:before="70"/>
        <w:ind w:left="10210"/>
        <w:rPr>
          <w:b/>
          <w:i/>
          <w:sz w:val="26"/>
          <w:szCs w:val="26"/>
        </w:rPr>
      </w:pPr>
    </w:p>
    <w:p w:rsidR="001732D0" w:rsidRPr="008D01E6" w:rsidRDefault="001732D0" w:rsidP="00E91F0C">
      <w:pPr>
        <w:spacing w:before="70"/>
        <w:ind w:left="10210"/>
        <w:rPr>
          <w:b/>
          <w:i/>
          <w:sz w:val="26"/>
          <w:szCs w:val="26"/>
        </w:rPr>
      </w:pPr>
    </w:p>
    <w:p w:rsidR="001732D0" w:rsidRPr="008D01E6" w:rsidRDefault="001732D0" w:rsidP="00E91F0C">
      <w:pPr>
        <w:spacing w:before="70"/>
        <w:ind w:left="10210"/>
        <w:rPr>
          <w:b/>
          <w:i/>
          <w:sz w:val="26"/>
          <w:szCs w:val="26"/>
        </w:rPr>
      </w:pPr>
    </w:p>
    <w:p w:rsidR="001732D0" w:rsidRPr="008D01E6" w:rsidRDefault="001732D0" w:rsidP="001732D0">
      <w:pPr>
        <w:spacing w:before="70"/>
        <w:ind w:left="10210"/>
        <w:jc w:val="right"/>
        <w:rPr>
          <w:sz w:val="26"/>
          <w:szCs w:val="26"/>
        </w:rPr>
      </w:pPr>
    </w:p>
    <w:p w:rsidR="001732D0" w:rsidRPr="008D01E6" w:rsidRDefault="001732D0" w:rsidP="001732D0">
      <w:pPr>
        <w:spacing w:before="70"/>
        <w:ind w:left="10210"/>
        <w:jc w:val="both"/>
        <w:rPr>
          <w:sz w:val="26"/>
          <w:szCs w:val="26"/>
        </w:rPr>
      </w:pPr>
    </w:p>
    <w:p w:rsidR="001732D0" w:rsidRPr="008D01E6" w:rsidRDefault="001732D0" w:rsidP="001732D0">
      <w:pPr>
        <w:spacing w:before="70"/>
        <w:ind w:left="10210"/>
        <w:jc w:val="both"/>
        <w:rPr>
          <w:sz w:val="26"/>
          <w:szCs w:val="26"/>
        </w:rPr>
      </w:pPr>
    </w:p>
    <w:p w:rsidR="001732D0" w:rsidRPr="008D01E6" w:rsidRDefault="001732D0" w:rsidP="001732D0">
      <w:pPr>
        <w:spacing w:before="70"/>
        <w:ind w:left="10210"/>
        <w:jc w:val="both"/>
        <w:rPr>
          <w:sz w:val="26"/>
          <w:szCs w:val="26"/>
        </w:rPr>
      </w:pPr>
    </w:p>
    <w:p w:rsidR="001732D0" w:rsidRPr="008D01E6" w:rsidRDefault="001732D0" w:rsidP="001732D0">
      <w:pPr>
        <w:spacing w:before="70"/>
        <w:ind w:left="10210"/>
        <w:jc w:val="both"/>
        <w:rPr>
          <w:sz w:val="26"/>
          <w:szCs w:val="26"/>
        </w:rPr>
      </w:pPr>
    </w:p>
    <w:p w:rsidR="001732D0" w:rsidRPr="008D01E6" w:rsidRDefault="001732D0" w:rsidP="001732D0">
      <w:pPr>
        <w:spacing w:before="70"/>
        <w:ind w:left="10210"/>
        <w:jc w:val="both"/>
        <w:rPr>
          <w:sz w:val="26"/>
          <w:szCs w:val="26"/>
        </w:rPr>
      </w:pPr>
    </w:p>
    <w:p w:rsidR="001732D0" w:rsidRPr="008D01E6" w:rsidRDefault="001732D0" w:rsidP="001732D0">
      <w:pPr>
        <w:spacing w:before="70"/>
        <w:ind w:left="10210"/>
        <w:jc w:val="both"/>
        <w:rPr>
          <w:sz w:val="26"/>
          <w:szCs w:val="26"/>
        </w:rPr>
      </w:pPr>
    </w:p>
    <w:p w:rsidR="001732D0" w:rsidRPr="008D01E6" w:rsidRDefault="001732D0" w:rsidP="00E91F0C">
      <w:pPr>
        <w:spacing w:before="70"/>
        <w:ind w:left="10210"/>
        <w:rPr>
          <w:b/>
          <w:i/>
          <w:sz w:val="26"/>
          <w:szCs w:val="26"/>
        </w:rPr>
      </w:pPr>
    </w:p>
    <w:p w:rsidR="001732D0" w:rsidRPr="008D01E6" w:rsidRDefault="001732D0" w:rsidP="00E91F0C">
      <w:pPr>
        <w:spacing w:before="70"/>
        <w:ind w:left="10210"/>
        <w:rPr>
          <w:b/>
          <w:i/>
          <w:sz w:val="26"/>
          <w:szCs w:val="26"/>
        </w:rPr>
      </w:pPr>
    </w:p>
    <w:p w:rsidR="00A21DE8" w:rsidRPr="008D01E6" w:rsidRDefault="00A21DE8" w:rsidP="00E91F0C">
      <w:pPr>
        <w:rPr>
          <w:sz w:val="26"/>
          <w:szCs w:val="26"/>
        </w:rPr>
        <w:sectPr w:rsidR="00A21DE8" w:rsidRPr="008D01E6" w:rsidSect="00E91F0C">
          <w:pgSz w:w="16840" w:h="11910" w:orient="landscape"/>
          <w:pgMar w:top="426" w:right="500" w:bottom="280" w:left="500" w:header="708" w:footer="708" w:gutter="0"/>
          <w:cols w:space="720"/>
        </w:sectPr>
      </w:pPr>
    </w:p>
    <w:p w:rsidR="00E91F0C" w:rsidRPr="008D01E6" w:rsidRDefault="00351CB0" w:rsidP="00351CB0">
      <w:pPr>
        <w:tabs>
          <w:tab w:val="num" w:pos="0"/>
          <w:tab w:val="left" w:pos="1224"/>
        </w:tabs>
        <w:ind w:firstLine="708"/>
        <w:jc w:val="both"/>
        <w:rPr>
          <w:sz w:val="26"/>
          <w:szCs w:val="26"/>
          <w:lang w:val="uk-UA"/>
        </w:rPr>
      </w:pPr>
      <w:r>
        <w:rPr>
          <w:sz w:val="26"/>
          <w:szCs w:val="26"/>
          <w:lang w:val="uk-UA"/>
        </w:rPr>
        <w:lastRenderedPageBreak/>
        <w:tab/>
      </w:r>
    </w:p>
    <w:sectPr w:rsidR="00E91F0C" w:rsidRPr="008D01E6" w:rsidSect="00A21DE8">
      <w:pgSz w:w="12240" w:h="15840"/>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caps/>
        <w:sz w:val="24"/>
        <w:szCs w:val="24"/>
        <w:lang w:val="uk-UA"/>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6FA7B2C"/>
    <w:multiLevelType w:val="hybridMultilevel"/>
    <w:tmpl w:val="CBF2C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C97836"/>
    <w:multiLevelType w:val="hybridMultilevel"/>
    <w:tmpl w:val="558688CE"/>
    <w:lvl w:ilvl="0" w:tplc="E41A415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4C2107"/>
    <w:multiLevelType w:val="hybridMultilevel"/>
    <w:tmpl w:val="A644ECB2"/>
    <w:lvl w:ilvl="0" w:tplc="E41A4158">
      <w:numFmt w:val="bullet"/>
      <w:lvlText w:val="-"/>
      <w:lvlJc w:val="left"/>
      <w:pPr>
        <w:ind w:left="1440" w:hanging="360"/>
      </w:pPr>
      <w:rPr>
        <w:rFonts w:ascii="Times New Roman" w:eastAsia="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4" w15:restartNumberingAfterBreak="0">
    <w:nsid w:val="4E345D23"/>
    <w:multiLevelType w:val="hybridMultilevel"/>
    <w:tmpl w:val="EA929C78"/>
    <w:lvl w:ilvl="0" w:tplc="64209E9A">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CC7F7C"/>
    <w:multiLevelType w:val="hybridMultilevel"/>
    <w:tmpl w:val="9BE40A22"/>
    <w:lvl w:ilvl="0" w:tplc="E30E5154">
      <w:start w:val="3"/>
      <w:numFmt w:val="bullet"/>
      <w:lvlText w:val="-"/>
      <w:lvlJc w:val="left"/>
      <w:pPr>
        <w:tabs>
          <w:tab w:val="num" w:pos="780"/>
        </w:tabs>
        <w:ind w:left="780" w:hanging="360"/>
      </w:pPr>
      <w:rPr>
        <w:rFonts w:ascii="Times New Roman" w:eastAsia="Times New Roman" w:hAnsi="Times New Roman" w:cs="Times New Roman"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hint="default"/>
      </w:rPr>
    </w:lvl>
    <w:lvl w:ilvl="3" w:tplc="04190001">
      <w:start w:val="1"/>
      <w:numFmt w:val="bullet"/>
      <w:lvlText w:val=""/>
      <w:lvlJc w:val="left"/>
      <w:pPr>
        <w:tabs>
          <w:tab w:val="num" w:pos="2940"/>
        </w:tabs>
        <w:ind w:left="2940" w:hanging="360"/>
      </w:pPr>
      <w:rPr>
        <w:rFonts w:ascii="Symbol" w:hAnsi="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hint="default"/>
      </w:rPr>
    </w:lvl>
    <w:lvl w:ilvl="6" w:tplc="04190001">
      <w:start w:val="1"/>
      <w:numFmt w:val="bullet"/>
      <w:lvlText w:val=""/>
      <w:lvlJc w:val="left"/>
      <w:pPr>
        <w:tabs>
          <w:tab w:val="num" w:pos="5100"/>
        </w:tabs>
        <w:ind w:left="5100" w:hanging="360"/>
      </w:pPr>
      <w:rPr>
        <w:rFonts w:ascii="Symbol" w:hAnsi="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3"/>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BFB"/>
    <w:rsid w:val="00007B27"/>
    <w:rsid w:val="0009666C"/>
    <w:rsid w:val="000E2854"/>
    <w:rsid w:val="00146701"/>
    <w:rsid w:val="001732D0"/>
    <w:rsid w:val="00187041"/>
    <w:rsid w:val="001A0B5E"/>
    <w:rsid w:val="00207BF7"/>
    <w:rsid w:val="002633CB"/>
    <w:rsid w:val="00286A9A"/>
    <w:rsid w:val="00293B36"/>
    <w:rsid w:val="002C1612"/>
    <w:rsid w:val="002D2DBE"/>
    <w:rsid w:val="00326D0C"/>
    <w:rsid w:val="00351CB0"/>
    <w:rsid w:val="003B4BDA"/>
    <w:rsid w:val="003B7529"/>
    <w:rsid w:val="003E678B"/>
    <w:rsid w:val="004A65D8"/>
    <w:rsid w:val="004A7034"/>
    <w:rsid w:val="004F3B75"/>
    <w:rsid w:val="00550BC4"/>
    <w:rsid w:val="005570D9"/>
    <w:rsid w:val="0056221D"/>
    <w:rsid w:val="005C64AB"/>
    <w:rsid w:val="0061131F"/>
    <w:rsid w:val="006D201D"/>
    <w:rsid w:val="006F373F"/>
    <w:rsid w:val="007376E3"/>
    <w:rsid w:val="007C7442"/>
    <w:rsid w:val="00825B7A"/>
    <w:rsid w:val="00827A3D"/>
    <w:rsid w:val="00841F97"/>
    <w:rsid w:val="00877C8E"/>
    <w:rsid w:val="008D01E6"/>
    <w:rsid w:val="008F698A"/>
    <w:rsid w:val="009237AA"/>
    <w:rsid w:val="00941AFB"/>
    <w:rsid w:val="00950719"/>
    <w:rsid w:val="00967D94"/>
    <w:rsid w:val="009E65A2"/>
    <w:rsid w:val="00A15AAD"/>
    <w:rsid w:val="00A21DE8"/>
    <w:rsid w:val="00A35ABE"/>
    <w:rsid w:val="00B35C0E"/>
    <w:rsid w:val="00B67A2D"/>
    <w:rsid w:val="00BB281F"/>
    <w:rsid w:val="00C65D5A"/>
    <w:rsid w:val="00D53882"/>
    <w:rsid w:val="00D90CF1"/>
    <w:rsid w:val="00DB02C3"/>
    <w:rsid w:val="00DD5BFB"/>
    <w:rsid w:val="00DD5F90"/>
    <w:rsid w:val="00E200D9"/>
    <w:rsid w:val="00E37A5F"/>
    <w:rsid w:val="00E4360C"/>
    <w:rsid w:val="00E70964"/>
    <w:rsid w:val="00E91F0C"/>
    <w:rsid w:val="00EA5FB0"/>
    <w:rsid w:val="00EC2C1C"/>
    <w:rsid w:val="00F56224"/>
    <w:rsid w:val="00F803FB"/>
    <w:rsid w:val="00FA01AA"/>
    <w:rsid w:val="00FC2E42"/>
    <w:rsid w:val="00FC460D"/>
    <w:rsid w:val="00FF2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9668487"/>
  <w15:chartTrackingRefBased/>
  <w15:docId w15:val="{07A572EF-6394-4216-AB9E-E29E96DBB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78B"/>
    <w:pPr>
      <w:spacing w:after="0" w:line="240" w:lineRule="auto"/>
    </w:pPr>
    <w:rPr>
      <w:rFonts w:ascii="Times New Roman" w:eastAsia="Times New Roman" w:hAnsi="Times New Roman" w:cs="Times New Roman"/>
      <w:sz w:val="24"/>
      <w:szCs w:val="24"/>
      <w:lang w:val="ru-RU" w:eastAsia="ru-RU"/>
    </w:rPr>
  </w:style>
  <w:style w:type="paragraph" w:styleId="3">
    <w:name w:val="heading 3"/>
    <w:basedOn w:val="a"/>
    <w:next w:val="a"/>
    <w:link w:val="30"/>
    <w:semiHidden/>
    <w:unhideWhenUsed/>
    <w:qFormat/>
    <w:rsid w:val="003E678B"/>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3E678B"/>
    <w:rPr>
      <w:rFonts w:ascii="Arial" w:eastAsia="Times New Roman" w:hAnsi="Arial" w:cs="Arial"/>
      <w:b/>
      <w:bCs/>
      <w:sz w:val="26"/>
      <w:szCs w:val="26"/>
      <w:lang w:val="ru-RU" w:eastAsia="ru-RU"/>
    </w:rPr>
  </w:style>
  <w:style w:type="paragraph" w:styleId="HTML">
    <w:name w:val="HTML Preformatted"/>
    <w:basedOn w:val="a"/>
    <w:link w:val="HTML0"/>
    <w:semiHidden/>
    <w:unhideWhenUsed/>
    <w:rsid w:val="003E67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Courier New"/>
      <w:color w:val="000000"/>
      <w:sz w:val="19"/>
      <w:szCs w:val="19"/>
    </w:rPr>
  </w:style>
  <w:style w:type="character" w:customStyle="1" w:styleId="HTML0">
    <w:name w:val="Стандартный HTML Знак"/>
    <w:basedOn w:val="a0"/>
    <w:link w:val="HTML"/>
    <w:semiHidden/>
    <w:rsid w:val="003E678B"/>
    <w:rPr>
      <w:rFonts w:ascii="Courier New" w:eastAsia="Arial Unicode MS" w:hAnsi="Courier New" w:cs="Courier New"/>
      <w:color w:val="000000"/>
      <w:sz w:val="19"/>
      <w:szCs w:val="19"/>
      <w:lang w:val="ru-RU" w:eastAsia="ru-RU"/>
    </w:rPr>
  </w:style>
  <w:style w:type="paragraph" w:styleId="a3">
    <w:name w:val="Normal (Web)"/>
    <w:basedOn w:val="a"/>
    <w:semiHidden/>
    <w:unhideWhenUsed/>
    <w:rsid w:val="003E678B"/>
    <w:pPr>
      <w:suppressAutoHyphens/>
      <w:spacing w:before="280" w:after="119"/>
    </w:pPr>
    <w:rPr>
      <w:lang w:val="uk-UA" w:eastAsia="zh-CN"/>
    </w:rPr>
  </w:style>
  <w:style w:type="paragraph" w:styleId="a4">
    <w:name w:val="Body Text"/>
    <w:basedOn w:val="a"/>
    <w:link w:val="a5"/>
    <w:semiHidden/>
    <w:unhideWhenUsed/>
    <w:rsid w:val="003E678B"/>
    <w:pPr>
      <w:spacing w:after="120"/>
    </w:pPr>
    <w:rPr>
      <w:lang w:val="uk-UA"/>
    </w:rPr>
  </w:style>
  <w:style w:type="character" w:customStyle="1" w:styleId="a5">
    <w:name w:val="Основной текст Знак"/>
    <w:basedOn w:val="a0"/>
    <w:link w:val="a4"/>
    <w:semiHidden/>
    <w:rsid w:val="003E678B"/>
    <w:rPr>
      <w:rFonts w:ascii="Times New Roman" w:eastAsia="Times New Roman" w:hAnsi="Times New Roman" w:cs="Times New Roman"/>
      <w:sz w:val="24"/>
      <w:szCs w:val="24"/>
      <w:lang w:val="uk-UA" w:eastAsia="ru-RU"/>
    </w:rPr>
  </w:style>
  <w:style w:type="paragraph" w:styleId="a6">
    <w:name w:val="Body Text Indent"/>
    <w:basedOn w:val="a"/>
    <w:link w:val="a7"/>
    <w:semiHidden/>
    <w:unhideWhenUsed/>
    <w:rsid w:val="003E678B"/>
    <w:pPr>
      <w:suppressAutoHyphens/>
      <w:spacing w:after="120"/>
      <w:ind w:left="283"/>
    </w:pPr>
    <w:rPr>
      <w:lang w:val="uk-UA" w:eastAsia="ar-SA"/>
    </w:rPr>
  </w:style>
  <w:style w:type="character" w:customStyle="1" w:styleId="a7">
    <w:name w:val="Основной текст с отступом Знак"/>
    <w:basedOn w:val="a0"/>
    <w:link w:val="a6"/>
    <w:semiHidden/>
    <w:rsid w:val="003E678B"/>
    <w:rPr>
      <w:rFonts w:ascii="Times New Roman" w:eastAsia="Times New Roman" w:hAnsi="Times New Roman" w:cs="Times New Roman"/>
      <w:sz w:val="24"/>
      <w:szCs w:val="24"/>
      <w:lang w:val="uk-UA" w:eastAsia="ar-SA"/>
    </w:rPr>
  </w:style>
  <w:style w:type="paragraph" w:styleId="2">
    <w:name w:val="Body Text 2"/>
    <w:basedOn w:val="a"/>
    <w:link w:val="20"/>
    <w:semiHidden/>
    <w:unhideWhenUsed/>
    <w:rsid w:val="003E678B"/>
    <w:pPr>
      <w:spacing w:after="120" w:line="480" w:lineRule="auto"/>
    </w:pPr>
    <w:rPr>
      <w:lang w:val="uk-UA"/>
    </w:rPr>
  </w:style>
  <w:style w:type="character" w:customStyle="1" w:styleId="20">
    <w:name w:val="Основной текст 2 Знак"/>
    <w:basedOn w:val="a0"/>
    <w:link w:val="2"/>
    <w:semiHidden/>
    <w:rsid w:val="003E678B"/>
    <w:rPr>
      <w:rFonts w:ascii="Times New Roman" w:eastAsia="Times New Roman" w:hAnsi="Times New Roman" w:cs="Times New Roman"/>
      <w:sz w:val="24"/>
      <w:szCs w:val="24"/>
      <w:lang w:val="uk-UA" w:eastAsia="ru-RU"/>
    </w:rPr>
  </w:style>
  <w:style w:type="paragraph" w:styleId="a8">
    <w:name w:val="No Spacing"/>
    <w:link w:val="a9"/>
    <w:uiPriority w:val="1"/>
    <w:qFormat/>
    <w:rsid w:val="003E678B"/>
    <w:pPr>
      <w:spacing w:after="0" w:line="240" w:lineRule="auto"/>
    </w:pPr>
    <w:rPr>
      <w:rFonts w:ascii="Times New Roman" w:eastAsia="Times New Roman" w:hAnsi="Times New Roman" w:cs="Times New Roman"/>
      <w:sz w:val="24"/>
      <w:szCs w:val="24"/>
      <w:lang w:val="ru-RU" w:eastAsia="ru-RU"/>
    </w:rPr>
  </w:style>
  <w:style w:type="paragraph" w:styleId="aa">
    <w:name w:val="List Paragraph"/>
    <w:basedOn w:val="a"/>
    <w:uiPriority w:val="34"/>
    <w:qFormat/>
    <w:rsid w:val="003E678B"/>
    <w:pPr>
      <w:ind w:left="720"/>
      <w:contextualSpacing/>
    </w:pPr>
  </w:style>
  <w:style w:type="paragraph" w:customStyle="1" w:styleId="21">
    <w:name w:val="Основной текст 21"/>
    <w:basedOn w:val="a"/>
    <w:rsid w:val="003E678B"/>
    <w:pPr>
      <w:suppressAutoHyphens/>
      <w:autoSpaceDE w:val="0"/>
      <w:ind w:right="-540"/>
    </w:pPr>
    <w:rPr>
      <w:sz w:val="28"/>
      <w:szCs w:val="20"/>
      <w:lang w:val="uk-UA" w:eastAsia="zh-CN"/>
    </w:rPr>
  </w:style>
  <w:style w:type="character" w:customStyle="1" w:styleId="rvts0">
    <w:name w:val="rvts0"/>
    <w:basedOn w:val="a0"/>
    <w:rsid w:val="003E678B"/>
  </w:style>
  <w:style w:type="character" w:styleId="ab">
    <w:name w:val="Strong"/>
    <w:basedOn w:val="a0"/>
    <w:uiPriority w:val="22"/>
    <w:qFormat/>
    <w:rsid w:val="003E678B"/>
    <w:rPr>
      <w:b/>
      <w:bCs/>
    </w:rPr>
  </w:style>
  <w:style w:type="character" w:customStyle="1" w:styleId="a9">
    <w:name w:val="Без интервала Знак"/>
    <w:link w:val="a8"/>
    <w:uiPriority w:val="1"/>
    <w:locked/>
    <w:rsid w:val="00DB02C3"/>
    <w:rPr>
      <w:rFonts w:ascii="Times New Roman" w:eastAsia="Times New Roman" w:hAnsi="Times New Roman" w:cs="Times New Roman"/>
      <w:sz w:val="24"/>
      <w:szCs w:val="24"/>
      <w:lang w:val="ru-RU" w:eastAsia="ru-RU"/>
    </w:rPr>
  </w:style>
  <w:style w:type="paragraph" w:customStyle="1" w:styleId="TableParagraph">
    <w:name w:val="Table Paragraph"/>
    <w:basedOn w:val="a"/>
    <w:uiPriority w:val="1"/>
    <w:qFormat/>
    <w:rsid w:val="00E91F0C"/>
    <w:pPr>
      <w:widowControl w:val="0"/>
      <w:autoSpaceDE w:val="0"/>
      <w:autoSpaceDN w:val="0"/>
    </w:pPr>
    <w:rPr>
      <w:sz w:val="22"/>
      <w:szCs w:val="22"/>
      <w:lang w:val="uk-UA" w:eastAsia="en-US"/>
    </w:rPr>
  </w:style>
  <w:style w:type="paragraph" w:styleId="ac">
    <w:name w:val="Balloon Text"/>
    <w:basedOn w:val="a"/>
    <w:link w:val="ad"/>
    <w:uiPriority w:val="99"/>
    <w:semiHidden/>
    <w:unhideWhenUsed/>
    <w:rsid w:val="0056221D"/>
    <w:rPr>
      <w:rFonts w:ascii="Segoe UI" w:hAnsi="Segoe UI" w:cs="Segoe UI"/>
      <w:sz w:val="18"/>
      <w:szCs w:val="18"/>
    </w:rPr>
  </w:style>
  <w:style w:type="character" w:customStyle="1" w:styleId="ad">
    <w:name w:val="Текст выноски Знак"/>
    <w:basedOn w:val="a0"/>
    <w:link w:val="ac"/>
    <w:uiPriority w:val="99"/>
    <w:semiHidden/>
    <w:rsid w:val="0056221D"/>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425342">
      <w:bodyDiv w:val="1"/>
      <w:marLeft w:val="0"/>
      <w:marRight w:val="0"/>
      <w:marTop w:val="0"/>
      <w:marBottom w:val="0"/>
      <w:divBdr>
        <w:top w:val="none" w:sz="0" w:space="0" w:color="auto"/>
        <w:left w:val="none" w:sz="0" w:space="0" w:color="auto"/>
        <w:bottom w:val="none" w:sz="0" w:space="0" w:color="auto"/>
        <w:right w:val="none" w:sz="0" w:space="0" w:color="auto"/>
      </w:divBdr>
    </w:div>
    <w:div w:id="160472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3998</TotalTime>
  <Pages>1</Pages>
  <Words>5462</Words>
  <Characters>31140</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Lenovo PC</cp:lastModifiedBy>
  <cp:revision>71</cp:revision>
  <cp:lastPrinted>2025-10-06T12:34:00Z</cp:lastPrinted>
  <dcterms:created xsi:type="dcterms:W3CDTF">2025-09-12T07:03:00Z</dcterms:created>
  <dcterms:modified xsi:type="dcterms:W3CDTF">2025-12-04T09:16:00Z</dcterms:modified>
</cp:coreProperties>
</file>